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4C" w:rsidRPr="00D4750A" w:rsidRDefault="00D56C4C" w:rsidP="00D56C4C">
      <w:pPr>
        <w:tabs>
          <w:tab w:val="left" w:pos="4665"/>
        </w:tabs>
        <w:spacing w:line="276" w:lineRule="auto"/>
        <w:ind w:left="540" w:hanging="360"/>
        <w:rPr>
          <w:b/>
          <w:sz w:val="22"/>
          <w:szCs w:val="22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9B03C40" wp14:editId="59045B0F">
            <wp:simplePos x="0" y="0"/>
            <wp:positionH relativeFrom="column">
              <wp:posOffset>-152400</wp:posOffset>
            </wp:positionH>
            <wp:positionV relativeFrom="paragraph">
              <wp:posOffset>-361950</wp:posOffset>
            </wp:positionV>
            <wp:extent cx="495300" cy="542925"/>
            <wp:effectExtent l="0" t="0" r="0" b="9525"/>
            <wp:wrapSquare wrapText="right"/>
            <wp:docPr id="1" name="Imagen 1" descr="C:\Users\dani_\Desktop\logo colegi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_\Desktop\logo colegio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C4C" w:rsidRPr="00D4750A" w:rsidRDefault="00D56C4C" w:rsidP="00D56C4C">
      <w:pPr>
        <w:tabs>
          <w:tab w:val="left" w:pos="4665"/>
        </w:tabs>
        <w:spacing w:line="276" w:lineRule="auto"/>
        <w:ind w:left="540" w:hanging="360"/>
        <w:jc w:val="center"/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LISTA DE ÚTILES ESCOLARES</w:t>
      </w:r>
    </w:p>
    <w:p w:rsidR="00D56C4C" w:rsidRPr="00D4750A" w:rsidRDefault="00D56C4C" w:rsidP="00D56C4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Pr="00D4750A">
        <w:rPr>
          <w:b/>
          <w:sz w:val="22"/>
          <w:szCs w:val="22"/>
          <w:u w:val="single"/>
        </w:rPr>
        <w:t>° Básico 201</w:t>
      </w:r>
      <w:r>
        <w:rPr>
          <w:b/>
          <w:sz w:val="22"/>
          <w:szCs w:val="22"/>
          <w:u w:val="single"/>
        </w:rPr>
        <w:t>7</w:t>
      </w:r>
    </w:p>
    <w:p w:rsidR="00D56C4C" w:rsidRPr="00D4750A" w:rsidRDefault="00D56C4C" w:rsidP="00D56C4C">
      <w:pPr>
        <w:jc w:val="center"/>
        <w:rPr>
          <w:b/>
          <w:sz w:val="22"/>
          <w:szCs w:val="22"/>
          <w:u w:val="single"/>
        </w:rPr>
      </w:pPr>
    </w:p>
    <w:p w:rsidR="00D56C4C" w:rsidRPr="00D4750A" w:rsidRDefault="00D56C4C" w:rsidP="00D56C4C">
      <w:pPr>
        <w:jc w:val="center"/>
        <w:rPr>
          <w:b/>
          <w:sz w:val="22"/>
          <w:szCs w:val="22"/>
          <w:u w:val="single"/>
        </w:rPr>
      </w:pPr>
    </w:p>
    <w:p w:rsidR="00D56C4C" w:rsidRPr="00D4750A" w:rsidRDefault="00D56C4C" w:rsidP="00D56C4C">
      <w:pPr>
        <w:jc w:val="center"/>
        <w:rPr>
          <w:b/>
          <w:sz w:val="22"/>
          <w:szCs w:val="22"/>
          <w:u w:val="single"/>
        </w:rPr>
      </w:pPr>
    </w:p>
    <w:p w:rsidR="00D56C4C" w:rsidRDefault="00D56C4C" w:rsidP="00D56C4C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Lenguaje y Comunicación</w:t>
      </w:r>
      <w:r w:rsidR="00863D58">
        <w:rPr>
          <w:b/>
          <w:sz w:val="22"/>
          <w:szCs w:val="22"/>
          <w:u w:val="single"/>
        </w:rPr>
        <w:t>:</w:t>
      </w:r>
    </w:p>
    <w:p w:rsidR="00863D58" w:rsidRPr="00863D58" w:rsidRDefault="00863D58" w:rsidP="00863D58">
      <w:pPr>
        <w:numPr>
          <w:ilvl w:val="0"/>
          <w:numId w:val="10"/>
        </w:numPr>
        <w:contextualSpacing/>
        <w:rPr>
          <w:color w:val="222222"/>
          <w:sz w:val="22"/>
          <w:szCs w:val="22"/>
          <w:lang w:eastAsia="es-CL"/>
        </w:rPr>
      </w:pPr>
      <w:r w:rsidRPr="00863D58">
        <w:rPr>
          <w:color w:val="222222"/>
          <w:sz w:val="22"/>
          <w:szCs w:val="22"/>
          <w:lang w:eastAsia="es-CL"/>
        </w:rPr>
        <w:t xml:space="preserve">1 cuaderno cuadro grande (universitario o </w:t>
      </w:r>
      <w:proofErr w:type="spellStart"/>
      <w:r w:rsidRPr="00863D58">
        <w:rPr>
          <w:color w:val="222222"/>
          <w:sz w:val="22"/>
          <w:szCs w:val="22"/>
          <w:lang w:eastAsia="es-CL"/>
        </w:rPr>
        <w:t>college</w:t>
      </w:r>
      <w:proofErr w:type="spellEnd"/>
      <w:r w:rsidRPr="00863D58">
        <w:rPr>
          <w:color w:val="222222"/>
          <w:sz w:val="22"/>
          <w:szCs w:val="22"/>
          <w:lang w:eastAsia="es-CL"/>
        </w:rPr>
        <w:t>) forro azul</w:t>
      </w:r>
    </w:p>
    <w:p w:rsidR="00863D58" w:rsidRPr="00863D58" w:rsidRDefault="00863D58" w:rsidP="00863D58">
      <w:pPr>
        <w:numPr>
          <w:ilvl w:val="0"/>
          <w:numId w:val="10"/>
        </w:numPr>
        <w:contextualSpacing/>
        <w:rPr>
          <w:color w:val="222222"/>
          <w:sz w:val="22"/>
          <w:szCs w:val="22"/>
          <w:lang w:eastAsia="es-CL"/>
        </w:rPr>
      </w:pPr>
      <w:r w:rsidRPr="00863D58">
        <w:rPr>
          <w:color w:val="222222"/>
          <w:sz w:val="22"/>
          <w:szCs w:val="22"/>
          <w:lang w:eastAsia="es-CL"/>
        </w:rPr>
        <w:t xml:space="preserve">1 cuaderno cuadro grande (universitario o </w:t>
      </w:r>
      <w:proofErr w:type="spellStart"/>
      <w:r w:rsidRPr="00863D58">
        <w:rPr>
          <w:color w:val="222222"/>
          <w:sz w:val="22"/>
          <w:szCs w:val="22"/>
          <w:lang w:eastAsia="es-CL"/>
        </w:rPr>
        <w:t>college</w:t>
      </w:r>
      <w:proofErr w:type="spellEnd"/>
      <w:r w:rsidRPr="00863D58">
        <w:rPr>
          <w:color w:val="222222"/>
          <w:sz w:val="22"/>
          <w:szCs w:val="22"/>
          <w:lang w:eastAsia="es-CL"/>
        </w:rPr>
        <w:t>) forro transparente</w:t>
      </w:r>
    </w:p>
    <w:p w:rsidR="00863D58" w:rsidRPr="00863D58" w:rsidRDefault="00863D58" w:rsidP="00863D58">
      <w:pPr>
        <w:numPr>
          <w:ilvl w:val="0"/>
          <w:numId w:val="10"/>
        </w:numPr>
        <w:contextualSpacing/>
        <w:rPr>
          <w:color w:val="222222"/>
          <w:sz w:val="22"/>
          <w:szCs w:val="22"/>
          <w:lang w:eastAsia="es-CL"/>
        </w:rPr>
      </w:pPr>
      <w:r w:rsidRPr="00863D58">
        <w:rPr>
          <w:color w:val="222222"/>
          <w:sz w:val="22"/>
          <w:szCs w:val="22"/>
          <w:lang w:eastAsia="es-CL"/>
        </w:rPr>
        <w:t xml:space="preserve">1 carpeta plastificada con </w:t>
      </w:r>
      <w:proofErr w:type="spellStart"/>
      <w:r w:rsidRPr="00863D58">
        <w:rPr>
          <w:color w:val="222222"/>
          <w:sz w:val="22"/>
          <w:szCs w:val="22"/>
          <w:lang w:eastAsia="es-CL"/>
        </w:rPr>
        <w:t>acoclip</w:t>
      </w:r>
      <w:proofErr w:type="spellEnd"/>
      <w:r w:rsidRPr="00863D58">
        <w:rPr>
          <w:color w:val="222222"/>
          <w:sz w:val="22"/>
          <w:szCs w:val="22"/>
          <w:lang w:eastAsia="es-CL"/>
        </w:rPr>
        <w:t xml:space="preserve"> color azul</w:t>
      </w:r>
    </w:p>
    <w:p w:rsidR="00863D58" w:rsidRPr="00863D58" w:rsidRDefault="00863D58" w:rsidP="00863D58">
      <w:pPr>
        <w:numPr>
          <w:ilvl w:val="0"/>
          <w:numId w:val="10"/>
        </w:numPr>
        <w:contextualSpacing/>
        <w:rPr>
          <w:color w:val="222222"/>
          <w:sz w:val="22"/>
          <w:szCs w:val="22"/>
          <w:lang w:eastAsia="es-CL"/>
        </w:rPr>
      </w:pPr>
      <w:r w:rsidRPr="00863D58">
        <w:rPr>
          <w:color w:val="222222"/>
          <w:sz w:val="22"/>
          <w:szCs w:val="22"/>
          <w:lang w:eastAsia="es-CL"/>
        </w:rPr>
        <w:t>1 diccionario español Larousse (uso diario)</w:t>
      </w:r>
    </w:p>
    <w:p w:rsidR="00863D58" w:rsidRPr="00863D58" w:rsidRDefault="00863D58" w:rsidP="00863D58">
      <w:pPr>
        <w:numPr>
          <w:ilvl w:val="0"/>
          <w:numId w:val="10"/>
        </w:numPr>
        <w:contextualSpacing/>
        <w:rPr>
          <w:color w:val="222222"/>
          <w:sz w:val="22"/>
          <w:szCs w:val="22"/>
          <w:lang w:eastAsia="es-CL"/>
        </w:rPr>
      </w:pPr>
      <w:r w:rsidRPr="00863D58">
        <w:rPr>
          <w:color w:val="222222"/>
          <w:sz w:val="22"/>
          <w:szCs w:val="22"/>
          <w:lang w:eastAsia="es-CL"/>
        </w:rPr>
        <w:t>1 diccionario de sinónimos y antónimos (uso diario)</w:t>
      </w:r>
    </w:p>
    <w:p w:rsidR="00863D58" w:rsidRPr="00863D58" w:rsidRDefault="00863D58" w:rsidP="00863D58">
      <w:pPr>
        <w:numPr>
          <w:ilvl w:val="0"/>
          <w:numId w:val="10"/>
        </w:numPr>
        <w:contextualSpacing/>
        <w:rPr>
          <w:color w:val="222222"/>
          <w:sz w:val="22"/>
          <w:szCs w:val="22"/>
          <w:lang w:eastAsia="es-CL"/>
        </w:rPr>
      </w:pPr>
      <w:r w:rsidRPr="00863D58">
        <w:rPr>
          <w:color w:val="222222"/>
          <w:sz w:val="22"/>
          <w:szCs w:val="22"/>
          <w:lang w:eastAsia="es-CL"/>
        </w:rPr>
        <w:t xml:space="preserve">1 Lápiz grafito </w:t>
      </w:r>
    </w:p>
    <w:p w:rsidR="00863D58" w:rsidRPr="00863D58" w:rsidRDefault="00863D58" w:rsidP="00863D58">
      <w:pPr>
        <w:numPr>
          <w:ilvl w:val="0"/>
          <w:numId w:val="10"/>
        </w:numPr>
        <w:contextualSpacing/>
        <w:rPr>
          <w:color w:val="222222"/>
          <w:sz w:val="22"/>
          <w:szCs w:val="22"/>
          <w:lang w:eastAsia="es-CL"/>
        </w:rPr>
      </w:pPr>
      <w:r w:rsidRPr="00863D58">
        <w:rPr>
          <w:color w:val="222222"/>
          <w:sz w:val="22"/>
          <w:szCs w:val="22"/>
          <w:lang w:eastAsia="es-CL"/>
        </w:rPr>
        <w:t>Lápiz bicolor</w:t>
      </w:r>
    </w:p>
    <w:p w:rsidR="00863D58" w:rsidRPr="00863D58" w:rsidRDefault="00863D58" w:rsidP="00863D58">
      <w:pPr>
        <w:numPr>
          <w:ilvl w:val="0"/>
          <w:numId w:val="10"/>
        </w:numPr>
        <w:contextualSpacing/>
        <w:rPr>
          <w:color w:val="222222"/>
          <w:sz w:val="22"/>
          <w:szCs w:val="22"/>
          <w:lang w:eastAsia="es-CL"/>
        </w:rPr>
      </w:pPr>
      <w:r w:rsidRPr="00863D58">
        <w:rPr>
          <w:color w:val="222222"/>
          <w:sz w:val="22"/>
          <w:szCs w:val="22"/>
          <w:lang w:eastAsia="es-CL"/>
        </w:rPr>
        <w:t>1 Lápiz pasta (azul, negro, rojo)</w:t>
      </w:r>
    </w:p>
    <w:p w:rsidR="00863D58" w:rsidRPr="00863D58" w:rsidRDefault="00863D58" w:rsidP="00863D58">
      <w:pPr>
        <w:rPr>
          <w:rFonts w:ascii="Calibri" w:hAnsi="Calibri" w:cs="Calibri"/>
          <w:b/>
        </w:rPr>
      </w:pPr>
      <w:r w:rsidRPr="00863D58">
        <w:rPr>
          <w:rFonts w:ascii="Calibri" w:hAnsi="Calibri" w:cs="Calibri"/>
          <w:b/>
        </w:rPr>
        <w:t>Textos de estudio:</w:t>
      </w:r>
    </w:p>
    <w:p w:rsidR="00863D58" w:rsidRPr="00863D58" w:rsidRDefault="00863D58" w:rsidP="00863D58">
      <w:pPr>
        <w:numPr>
          <w:ilvl w:val="0"/>
          <w:numId w:val="10"/>
        </w:numPr>
        <w:rPr>
          <w:sz w:val="22"/>
          <w:szCs w:val="22"/>
        </w:rPr>
      </w:pPr>
      <w:r w:rsidRPr="00863D58">
        <w:rPr>
          <w:sz w:val="22"/>
          <w:szCs w:val="22"/>
        </w:rPr>
        <w:t>Tex</w:t>
      </w:r>
      <w:r w:rsidR="00B55601">
        <w:rPr>
          <w:sz w:val="22"/>
          <w:szCs w:val="22"/>
        </w:rPr>
        <w:t xml:space="preserve">to </w:t>
      </w:r>
      <w:proofErr w:type="gramStart"/>
      <w:r w:rsidR="00B55601">
        <w:rPr>
          <w:sz w:val="22"/>
          <w:szCs w:val="22"/>
        </w:rPr>
        <w:t>de  Lenguaje</w:t>
      </w:r>
      <w:proofErr w:type="gramEnd"/>
      <w:r w:rsidR="00B55601">
        <w:rPr>
          <w:sz w:val="22"/>
          <w:szCs w:val="22"/>
        </w:rPr>
        <w:t xml:space="preserve"> y Comunicación 6</w:t>
      </w:r>
      <w:r w:rsidRPr="00863D58">
        <w:rPr>
          <w:sz w:val="22"/>
          <w:szCs w:val="22"/>
        </w:rPr>
        <w:t xml:space="preserve">°Básico " casa del saber”,    Editorial Santillana </w:t>
      </w:r>
    </w:p>
    <w:p w:rsidR="00D56C4C" w:rsidRPr="00D4750A" w:rsidRDefault="00D56C4C" w:rsidP="00D56C4C">
      <w:pPr>
        <w:rPr>
          <w:b/>
          <w:sz w:val="22"/>
          <w:szCs w:val="22"/>
        </w:rPr>
      </w:pPr>
    </w:p>
    <w:p w:rsidR="00D56C4C" w:rsidRDefault="00D56C4C" w:rsidP="00D56C4C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Matemáticas</w:t>
      </w:r>
      <w:r w:rsidR="00863D58">
        <w:rPr>
          <w:b/>
          <w:sz w:val="22"/>
          <w:szCs w:val="22"/>
          <w:u w:val="single"/>
        </w:rPr>
        <w:t>:</w:t>
      </w:r>
    </w:p>
    <w:p w:rsidR="00863D58" w:rsidRPr="00863D58" w:rsidRDefault="00863D58" w:rsidP="00863D58">
      <w:pPr>
        <w:numPr>
          <w:ilvl w:val="0"/>
          <w:numId w:val="11"/>
        </w:numPr>
        <w:rPr>
          <w:sz w:val="22"/>
          <w:szCs w:val="22"/>
          <w:lang w:val="es-CL"/>
        </w:rPr>
      </w:pPr>
      <w:r w:rsidRPr="00863D58">
        <w:rPr>
          <w:sz w:val="22"/>
          <w:szCs w:val="22"/>
          <w:lang w:val="es-CL"/>
        </w:rPr>
        <w:t>1 cuaderno universitario, 100 hojas, cuadro grande.  Forro azul</w:t>
      </w:r>
    </w:p>
    <w:p w:rsidR="00863D58" w:rsidRPr="00863D58" w:rsidRDefault="00863D58" w:rsidP="00863D58">
      <w:pPr>
        <w:numPr>
          <w:ilvl w:val="0"/>
          <w:numId w:val="11"/>
        </w:numPr>
        <w:rPr>
          <w:sz w:val="22"/>
          <w:szCs w:val="22"/>
          <w:lang w:val="es-CL"/>
        </w:rPr>
      </w:pPr>
      <w:r w:rsidRPr="00863D58">
        <w:rPr>
          <w:sz w:val="22"/>
          <w:szCs w:val="22"/>
          <w:lang w:val="es-CL"/>
        </w:rPr>
        <w:t xml:space="preserve">Set de </w:t>
      </w:r>
      <w:proofErr w:type="gramStart"/>
      <w:r w:rsidRPr="00863D58">
        <w:rPr>
          <w:sz w:val="22"/>
          <w:szCs w:val="22"/>
          <w:lang w:val="es-CL"/>
        </w:rPr>
        <w:t>reglas(</w:t>
      </w:r>
      <w:proofErr w:type="gramEnd"/>
      <w:r w:rsidRPr="00863D58">
        <w:rPr>
          <w:sz w:val="22"/>
          <w:szCs w:val="22"/>
          <w:lang w:val="es-CL"/>
        </w:rPr>
        <w:t>regla 30 cm, escuadra, transportador)</w:t>
      </w:r>
    </w:p>
    <w:p w:rsidR="00863D58" w:rsidRPr="00D4750A" w:rsidRDefault="00863D58" w:rsidP="00D56C4C">
      <w:pPr>
        <w:rPr>
          <w:b/>
          <w:sz w:val="22"/>
          <w:szCs w:val="22"/>
          <w:u w:val="single"/>
        </w:rPr>
      </w:pPr>
      <w:r w:rsidRPr="00863D58">
        <w:rPr>
          <w:b/>
          <w:sz w:val="22"/>
          <w:szCs w:val="22"/>
          <w:u w:val="single"/>
        </w:rPr>
        <w:t>Textos de estudio</w:t>
      </w:r>
    </w:p>
    <w:p w:rsidR="00863D58" w:rsidRPr="00863D58" w:rsidRDefault="00863D58" w:rsidP="00863D58">
      <w:pPr>
        <w:numPr>
          <w:ilvl w:val="0"/>
          <w:numId w:val="11"/>
        </w:numPr>
        <w:rPr>
          <w:i/>
          <w:sz w:val="22"/>
          <w:szCs w:val="22"/>
          <w:lang w:val="es-CL"/>
        </w:rPr>
      </w:pPr>
      <w:r w:rsidRPr="00863D58">
        <w:rPr>
          <w:sz w:val="22"/>
          <w:szCs w:val="22"/>
          <w:lang w:val="es-CL"/>
        </w:rPr>
        <w:t xml:space="preserve">Texto del Estudiante y Cuaderno de Actividades </w:t>
      </w:r>
      <w:r w:rsidRPr="00863D58">
        <w:rPr>
          <w:i/>
          <w:sz w:val="22"/>
          <w:szCs w:val="22"/>
          <w:lang w:val="es-CL"/>
        </w:rPr>
        <w:t>Matemática 6° año básico Santillana Proyecto “Casa del Saber “</w:t>
      </w:r>
    </w:p>
    <w:p w:rsidR="00D56C4C" w:rsidRPr="00863D58" w:rsidRDefault="00D56C4C" w:rsidP="00D56C4C">
      <w:pPr>
        <w:rPr>
          <w:sz w:val="22"/>
          <w:szCs w:val="22"/>
        </w:rPr>
      </w:pPr>
    </w:p>
    <w:p w:rsidR="00D56C4C" w:rsidRPr="00D4750A" w:rsidRDefault="00D56C4C" w:rsidP="00D56C4C">
      <w:pPr>
        <w:rPr>
          <w:b/>
          <w:sz w:val="22"/>
          <w:szCs w:val="22"/>
          <w:u w:val="single"/>
        </w:rPr>
      </w:pPr>
      <w:proofErr w:type="gramStart"/>
      <w:r w:rsidRPr="00D4750A">
        <w:rPr>
          <w:b/>
          <w:sz w:val="22"/>
          <w:szCs w:val="22"/>
          <w:u w:val="single"/>
        </w:rPr>
        <w:t>Ciencias  Naturales</w:t>
      </w:r>
      <w:proofErr w:type="gramEnd"/>
      <w:r w:rsidRPr="00D4750A">
        <w:rPr>
          <w:b/>
          <w:sz w:val="22"/>
          <w:szCs w:val="22"/>
          <w:u w:val="single"/>
        </w:rPr>
        <w:t>:</w:t>
      </w:r>
    </w:p>
    <w:p w:rsidR="00D56C4C" w:rsidRPr="00D4750A" w:rsidRDefault="00D56C4C" w:rsidP="00D56C4C">
      <w:pPr>
        <w:numPr>
          <w:ilvl w:val="0"/>
          <w:numId w:val="3"/>
        </w:numPr>
        <w:rPr>
          <w:b/>
          <w:sz w:val="22"/>
          <w:szCs w:val="22"/>
        </w:rPr>
      </w:pPr>
      <w:r w:rsidRPr="00D4750A">
        <w:rPr>
          <w:color w:val="222222"/>
          <w:sz w:val="22"/>
          <w:szCs w:val="22"/>
          <w:lang w:eastAsia="es-CL"/>
        </w:rPr>
        <w:t xml:space="preserve">1 Cuaderno universitario de cuadro grande, 100 hojas; forrado de color verde </w:t>
      </w:r>
    </w:p>
    <w:p w:rsidR="00D56C4C" w:rsidRPr="00D4750A" w:rsidRDefault="00D56C4C" w:rsidP="00D56C4C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color w:val="222222"/>
          <w:sz w:val="22"/>
          <w:szCs w:val="22"/>
          <w:lang w:eastAsia="es-CL"/>
        </w:rPr>
        <w:t>1</w:t>
      </w:r>
      <w:r w:rsidRPr="00D4750A">
        <w:rPr>
          <w:color w:val="222222"/>
          <w:sz w:val="22"/>
          <w:szCs w:val="22"/>
          <w:lang w:eastAsia="es-CL"/>
        </w:rPr>
        <w:t xml:space="preserve">  Carpeta Oficio plastificada con </w:t>
      </w:r>
      <w:proofErr w:type="spellStart"/>
      <w:r w:rsidRPr="00D4750A">
        <w:rPr>
          <w:color w:val="222222"/>
          <w:sz w:val="22"/>
          <w:szCs w:val="22"/>
          <w:lang w:eastAsia="es-CL"/>
        </w:rPr>
        <w:t>accoclip</w:t>
      </w:r>
      <w:proofErr w:type="spellEnd"/>
      <w:r w:rsidRPr="00D4750A">
        <w:rPr>
          <w:color w:val="222222"/>
          <w:sz w:val="22"/>
          <w:szCs w:val="22"/>
          <w:lang w:eastAsia="es-CL"/>
        </w:rPr>
        <w:t>, color verde.</w:t>
      </w:r>
    </w:p>
    <w:p w:rsidR="00D56C4C" w:rsidRPr="00D4750A" w:rsidRDefault="00D56C4C" w:rsidP="00D56C4C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  <w:lang w:eastAsia="es-CL"/>
        </w:rPr>
      </w:pPr>
      <w:r w:rsidRPr="00D4750A">
        <w:rPr>
          <w:color w:val="222222"/>
          <w:sz w:val="22"/>
          <w:szCs w:val="22"/>
          <w:lang w:eastAsia="es-CL"/>
        </w:rPr>
        <w:t>1 Block de hojas oficio y cuadro grande para trabajos de investigación.</w:t>
      </w:r>
    </w:p>
    <w:p w:rsidR="00D56C4C" w:rsidRPr="00D4750A" w:rsidRDefault="00D56C4C" w:rsidP="00D56C4C">
      <w:pPr>
        <w:rPr>
          <w:b/>
          <w:color w:val="222222"/>
          <w:sz w:val="22"/>
          <w:szCs w:val="22"/>
          <w:lang w:eastAsia="es-CL"/>
        </w:rPr>
      </w:pPr>
      <w:r w:rsidRPr="00D4750A">
        <w:rPr>
          <w:b/>
          <w:color w:val="222222"/>
          <w:sz w:val="22"/>
          <w:szCs w:val="22"/>
          <w:lang w:eastAsia="es-CL"/>
        </w:rPr>
        <w:t>Textos del estudiante:</w:t>
      </w:r>
    </w:p>
    <w:p w:rsidR="00D56C4C" w:rsidRPr="00D4750A" w:rsidRDefault="00D56C4C" w:rsidP="00D56C4C">
      <w:pPr>
        <w:numPr>
          <w:ilvl w:val="0"/>
          <w:numId w:val="8"/>
        </w:numPr>
        <w:rPr>
          <w:b/>
          <w:sz w:val="22"/>
          <w:szCs w:val="22"/>
        </w:rPr>
      </w:pPr>
      <w:r w:rsidRPr="00D4750A">
        <w:rPr>
          <w:color w:val="222222"/>
          <w:sz w:val="22"/>
          <w:szCs w:val="22"/>
          <w:lang w:eastAsia="es-CL"/>
        </w:rPr>
        <w:t xml:space="preserve">“Ciencias Naturales </w:t>
      </w:r>
      <w:r>
        <w:rPr>
          <w:color w:val="222222"/>
          <w:sz w:val="22"/>
          <w:szCs w:val="22"/>
          <w:lang w:eastAsia="es-CL"/>
        </w:rPr>
        <w:t>6</w:t>
      </w:r>
      <w:r w:rsidRPr="00D4750A">
        <w:rPr>
          <w:color w:val="222222"/>
          <w:sz w:val="22"/>
          <w:szCs w:val="22"/>
          <w:lang w:eastAsia="es-CL"/>
        </w:rPr>
        <w:t>° Básico – Casa del saber, Editorial Santillana”</w:t>
      </w:r>
    </w:p>
    <w:p w:rsidR="00D56C4C" w:rsidRPr="00D4750A" w:rsidRDefault="00D56C4C" w:rsidP="00D56C4C">
      <w:pPr>
        <w:ind w:left="720"/>
        <w:rPr>
          <w:b/>
          <w:sz w:val="22"/>
          <w:szCs w:val="22"/>
        </w:rPr>
      </w:pPr>
    </w:p>
    <w:p w:rsidR="00D56C4C" w:rsidRPr="00D4750A" w:rsidRDefault="00D56C4C" w:rsidP="00D56C4C">
      <w:pPr>
        <w:ind w:left="180"/>
        <w:rPr>
          <w:sz w:val="22"/>
          <w:szCs w:val="22"/>
        </w:rPr>
      </w:pPr>
    </w:p>
    <w:p w:rsidR="00D56C4C" w:rsidRPr="00D4750A" w:rsidRDefault="00D56C4C" w:rsidP="00D56C4C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Historia, Geografía y Ciencias Sociales</w:t>
      </w:r>
    </w:p>
    <w:p w:rsidR="00D56C4C" w:rsidRPr="00D4750A" w:rsidRDefault="00D56C4C" w:rsidP="00D56C4C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D4750A">
        <w:rPr>
          <w:sz w:val="22"/>
          <w:szCs w:val="22"/>
        </w:rPr>
        <w:t>1 cuaderno universitario, 100 hojas, cuadro grande, forrado color amarillo</w:t>
      </w:r>
      <w:r w:rsidRPr="00D4750A">
        <w:rPr>
          <w:b/>
          <w:sz w:val="22"/>
          <w:szCs w:val="22"/>
        </w:rPr>
        <w:t xml:space="preserve"> </w:t>
      </w:r>
    </w:p>
    <w:p w:rsidR="00D56C4C" w:rsidRPr="00D4750A" w:rsidRDefault="00D56C4C" w:rsidP="00D56C4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D4750A">
        <w:rPr>
          <w:sz w:val="22"/>
          <w:szCs w:val="22"/>
        </w:rPr>
        <w:t xml:space="preserve">carpeta oficio plastificada con </w:t>
      </w:r>
      <w:proofErr w:type="spellStart"/>
      <w:r w:rsidRPr="00D4750A">
        <w:rPr>
          <w:sz w:val="22"/>
          <w:szCs w:val="22"/>
        </w:rPr>
        <w:t>accoclip</w:t>
      </w:r>
      <w:proofErr w:type="spellEnd"/>
      <w:r w:rsidRPr="00D4750A">
        <w:rPr>
          <w:sz w:val="22"/>
          <w:szCs w:val="22"/>
        </w:rPr>
        <w:t>, color amarillo.</w:t>
      </w:r>
    </w:p>
    <w:p w:rsidR="00D56C4C" w:rsidRPr="00D4750A" w:rsidRDefault="00863D58" w:rsidP="00D56C4C">
      <w:pPr>
        <w:rPr>
          <w:b/>
          <w:sz w:val="22"/>
          <w:szCs w:val="22"/>
        </w:rPr>
      </w:pPr>
      <w:r>
        <w:rPr>
          <w:b/>
          <w:sz w:val="22"/>
          <w:szCs w:val="22"/>
        </w:rPr>
        <w:t>Textos de estudio</w:t>
      </w:r>
      <w:r w:rsidR="00D56C4C" w:rsidRPr="00D4750A">
        <w:rPr>
          <w:b/>
          <w:sz w:val="22"/>
          <w:szCs w:val="22"/>
        </w:rPr>
        <w:t>:</w:t>
      </w:r>
    </w:p>
    <w:p w:rsidR="00D56C4C" w:rsidRPr="00D4750A" w:rsidRDefault="00D56C4C" w:rsidP="00D56C4C">
      <w:pPr>
        <w:numPr>
          <w:ilvl w:val="0"/>
          <w:numId w:val="7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“Sociedad </w:t>
      </w:r>
      <w:r>
        <w:rPr>
          <w:sz w:val="22"/>
          <w:szCs w:val="22"/>
        </w:rPr>
        <w:t>6</w:t>
      </w:r>
      <w:r w:rsidRPr="00D4750A">
        <w:rPr>
          <w:sz w:val="22"/>
          <w:szCs w:val="22"/>
        </w:rPr>
        <w:t>° Básico – Casa del saber, Editorial Santillana”</w:t>
      </w:r>
    </w:p>
    <w:p w:rsidR="00D56C4C" w:rsidRPr="00D4750A" w:rsidRDefault="00D56C4C" w:rsidP="00D56C4C">
      <w:pPr>
        <w:ind w:left="720"/>
        <w:rPr>
          <w:sz w:val="22"/>
          <w:szCs w:val="22"/>
        </w:rPr>
      </w:pPr>
    </w:p>
    <w:p w:rsidR="00D56C4C" w:rsidRPr="00D4750A" w:rsidRDefault="00D56C4C" w:rsidP="00D56C4C">
      <w:pPr>
        <w:ind w:left="900"/>
        <w:rPr>
          <w:sz w:val="22"/>
          <w:szCs w:val="22"/>
        </w:rPr>
      </w:pPr>
    </w:p>
    <w:p w:rsidR="00D56C4C" w:rsidRDefault="00D56C4C" w:rsidP="00D56C4C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Inglés</w:t>
      </w:r>
      <w:r w:rsidR="00863D58">
        <w:rPr>
          <w:b/>
          <w:sz w:val="22"/>
          <w:szCs w:val="22"/>
          <w:u w:val="single"/>
        </w:rPr>
        <w:t>:</w:t>
      </w:r>
    </w:p>
    <w:p w:rsidR="00863D58" w:rsidRDefault="00863D58" w:rsidP="00863D58">
      <w:pPr>
        <w:numPr>
          <w:ilvl w:val="0"/>
          <w:numId w:val="4"/>
        </w:numPr>
        <w:rPr>
          <w:sz w:val="22"/>
          <w:szCs w:val="22"/>
        </w:rPr>
      </w:pPr>
      <w:r w:rsidRPr="00863D58">
        <w:rPr>
          <w:sz w:val="22"/>
          <w:szCs w:val="22"/>
        </w:rPr>
        <w:t>Carpeta Naranja, Cuaderno Líneas Forro Naranjo</w:t>
      </w:r>
    </w:p>
    <w:p w:rsidR="00863D58" w:rsidRPr="00863D58" w:rsidRDefault="00863D58" w:rsidP="00863D58">
      <w:pPr>
        <w:ind w:left="900"/>
        <w:rPr>
          <w:sz w:val="22"/>
          <w:szCs w:val="22"/>
        </w:rPr>
      </w:pPr>
    </w:p>
    <w:p w:rsidR="00863D58" w:rsidRPr="00863D58" w:rsidRDefault="00863D58" w:rsidP="00D56C4C">
      <w:pPr>
        <w:rPr>
          <w:b/>
          <w:sz w:val="22"/>
          <w:szCs w:val="22"/>
        </w:rPr>
      </w:pPr>
      <w:r>
        <w:rPr>
          <w:b/>
          <w:sz w:val="22"/>
          <w:szCs w:val="22"/>
        </w:rPr>
        <w:t>Textos de estudio</w:t>
      </w:r>
      <w:r w:rsidRPr="00D4750A">
        <w:rPr>
          <w:b/>
          <w:sz w:val="22"/>
          <w:szCs w:val="22"/>
        </w:rPr>
        <w:t>:</w:t>
      </w:r>
    </w:p>
    <w:p w:rsidR="00863D58" w:rsidRPr="00863D58" w:rsidRDefault="00863D58" w:rsidP="00863D58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863D58">
        <w:rPr>
          <w:sz w:val="22"/>
          <w:szCs w:val="22"/>
        </w:rPr>
        <w:t>Get Ready for Movers</w:t>
      </w:r>
    </w:p>
    <w:p w:rsidR="00863D58" w:rsidRPr="00863D58" w:rsidRDefault="00863D58" w:rsidP="00863D58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863D58">
        <w:rPr>
          <w:sz w:val="22"/>
          <w:szCs w:val="22"/>
        </w:rPr>
        <w:t>Schools, Oxford Read and Discover, Level 2</w:t>
      </w:r>
    </w:p>
    <w:p w:rsidR="00863D58" w:rsidRPr="00863D58" w:rsidRDefault="00863D58" w:rsidP="00863D58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863D58">
        <w:rPr>
          <w:sz w:val="22"/>
          <w:szCs w:val="22"/>
        </w:rPr>
        <w:t>The Shoemaker and the Elves, Oxford Classic Tales, Level 1</w:t>
      </w:r>
    </w:p>
    <w:p w:rsidR="00D56C4C" w:rsidRDefault="00D56C4C" w:rsidP="00D56C4C">
      <w:pPr>
        <w:ind w:left="180"/>
        <w:rPr>
          <w:color w:val="222222"/>
          <w:sz w:val="22"/>
          <w:szCs w:val="22"/>
          <w:lang w:eastAsia="es-CL"/>
        </w:rPr>
      </w:pPr>
    </w:p>
    <w:p w:rsidR="00863D58" w:rsidRPr="00D4750A" w:rsidRDefault="00863D58" w:rsidP="00D56C4C">
      <w:pPr>
        <w:ind w:left="180"/>
        <w:rPr>
          <w:color w:val="222222"/>
          <w:sz w:val="22"/>
          <w:szCs w:val="22"/>
          <w:lang w:eastAsia="es-CL"/>
        </w:rPr>
      </w:pPr>
    </w:p>
    <w:p w:rsidR="00D56C4C" w:rsidRDefault="00D56C4C" w:rsidP="00D56C4C">
      <w:pPr>
        <w:pStyle w:val="Prrafodelista"/>
        <w:ind w:left="0"/>
        <w:rPr>
          <w:rFonts w:ascii="Times New Roman" w:hAnsi="Times New Roman"/>
          <w:b/>
          <w:u w:val="single"/>
          <w:lang w:val="es-CL"/>
        </w:rPr>
      </w:pPr>
      <w:r w:rsidRPr="00D4750A">
        <w:rPr>
          <w:rFonts w:ascii="Times New Roman" w:hAnsi="Times New Roman"/>
          <w:b/>
          <w:u w:val="single"/>
          <w:lang w:val="es-CL"/>
        </w:rPr>
        <w:lastRenderedPageBreak/>
        <w:t>Educación física</w:t>
      </w:r>
    </w:p>
    <w:p w:rsidR="00863D58" w:rsidRPr="00D4750A" w:rsidRDefault="00863D58" w:rsidP="00D56C4C">
      <w:pPr>
        <w:pStyle w:val="Prrafodelista"/>
        <w:ind w:left="0"/>
        <w:rPr>
          <w:rFonts w:ascii="Times New Roman" w:hAnsi="Times New Roman"/>
          <w:b/>
          <w:u w:val="single"/>
          <w:lang w:val="es-CL"/>
        </w:rPr>
      </w:pPr>
    </w:p>
    <w:p w:rsidR="00863D58" w:rsidRPr="00863D58" w:rsidRDefault="00863D58" w:rsidP="00863D58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863D58">
        <w:rPr>
          <w:sz w:val="22"/>
          <w:szCs w:val="22"/>
        </w:rPr>
        <w:t>1 Cuaderno cuadro grande universitario 80 hojas.</w:t>
      </w:r>
    </w:p>
    <w:p w:rsidR="00863D58" w:rsidRPr="00863D58" w:rsidRDefault="00863D58" w:rsidP="00863D58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863D58">
        <w:rPr>
          <w:sz w:val="22"/>
          <w:szCs w:val="22"/>
        </w:rPr>
        <w:tab/>
        <w:t xml:space="preserve">Uniforme deportivo completo: </w:t>
      </w:r>
    </w:p>
    <w:p w:rsidR="00863D58" w:rsidRPr="00863D58" w:rsidRDefault="00863D58" w:rsidP="00863D58">
      <w:pPr>
        <w:tabs>
          <w:tab w:val="left" w:pos="720"/>
        </w:tabs>
        <w:ind w:left="900"/>
        <w:jc w:val="both"/>
        <w:rPr>
          <w:sz w:val="22"/>
          <w:szCs w:val="22"/>
        </w:rPr>
      </w:pPr>
      <w:r w:rsidRPr="00863D58">
        <w:rPr>
          <w:sz w:val="22"/>
          <w:szCs w:val="22"/>
        </w:rPr>
        <w:t>Buzo deportivo oficial</w:t>
      </w:r>
    </w:p>
    <w:p w:rsidR="00863D58" w:rsidRPr="00863D58" w:rsidRDefault="00863D58" w:rsidP="00863D58">
      <w:pPr>
        <w:tabs>
          <w:tab w:val="left" w:pos="720"/>
        </w:tabs>
        <w:ind w:left="900"/>
        <w:jc w:val="both"/>
        <w:rPr>
          <w:sz w:val="22"/>
          <w:szCs w:val="22"/>
        </w:rPr>
      </w:pPr>
      <w:r w:rsidRPr="00863D58">
        <w:rPr>
          <w:sz w:val="22"/>
          <w:szCs w:val="22"/>
        </w:rPr>
        <w:t>Polera deportiva</w:t>
      </w:r>
    </w:p>
    <w:p w:rsidR="00863D58" w:rsidRPr="00863D58" w:rsidRDefault="00863D58" w:rsidP="00863D58">
      <w:pPr>
        <w:tabs>
          <w:tab w:val="left" w:pos="720"/>
        </w:tabs>
        <w:ind w:left="900"/>
        <w:jc w:val="both"/>
        <w:rPr>
          <w:sz w:val="22"/>
          <w:szCs w:val="22"/>
        </w:rPr>
      </w:pPr>
      <w:r w:rsidRPr="00863D58">
        <w:rPr>
          <w:sz w:val="22"/>
          <w:szCs w:val="22"/>
        </w:rPr>
        <w:t>Short o calza oficial</w:t>
      </w:r>
    </w:p>
    <w:p w:rsidR="00863D58" w:rsidRPr="00863D58" w:rsidRDefault="00863D58" w:rsidP="00863D58">
      <w:pPr>
        <w:tabs>
          <w:tab w:val="left" w:pos="720"/>
        </w:tabs>
        <w:ind w:left="900"/>
        <w:jc w:val="both"/>
        <w:rPr>
          <w:sz w:val="22"/>
          <w:szCs w:val="22"/>
        </w:rPr>
      </w:pPr>
      <w:r w:rsidRPr="00863D58">
        <w:rPr>
          <w:sz w:val="22"/>
          <w:szCs w:val="22"/>
        </w:rPr>
        <w:t xml:space="preserve">Zapatillas   deportivas de preferencia </w:t>
      </w:r>
      <w:proofErr w:type="gramStart"/>
      <w:r w:rsidRPr="00863D58">
        <w:rPr>
          <w:sz w:val="22"/>
          <w:szCs w:val="22"/>
        </w:rPr>
        <w:t>jogging(</w:t>
      </w:r>
      <w:proofErr w:type="gramEnd"/>
      <w:r w:rsidRPr="00863D58">
        <w:rPr>
          <w:sz w:val="22"/>
          <w:szCs w:val="22"/>
        </w:rPr>
        <w:t>no colores fuertes)</w:t>
      </w:r>
    </w:p>
    <w:p w:rsidR="00863D58" w:rsidRPr="00863D58" w:rsidRDefault="00863D58" w:rsidP="00863D58">
      <w:pPr>
        <w:tabs>
          <w:tab w:val="left" w:pos="720"/>
        </w:tabs>
        <w:ind w:left="900"/>
        <w:jc w:val="both"/>
        <w:rPr>
          <w:sz w:val="22"/>
          <w:szCs w:val="22"/>
        </w:rPr>
      </w:pPr>
      <w:r w:rsidRPr="00863D58">
        <w:rPr>
          <w:sz w:val="22"/>
          <w:szCs w:val="22"/>
        </w:rPr>
        <w:t>jockey azul y bloqueador.</w:t>
      </w:r>
    </w:p>
    <w:p w:rsidR="00863D58" w:rsidRPr="00863D58" w:rsidRDefault="00863D58" w:rsidP="00863D58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863D58">
        <w:rPr>
          <w:sz w:val="22"/>
          <w:szCs w:val="22"/>
        </w:rPr>
        <w:t xml:space="preserve">Bolso deportivo </w:t>
      </w:r>
    </w:p>
    <w:p w:rsidR="00863D58" w:rsidRPr="00863D58" w:rsidRDefault="00863D58" w:rsidP="00863D58">
      <w:pPr>
        <w:pStyle w:val="Prrafodelista"/>
        <w:ind w:left="0"/>
        <w:rPr>
          <w:lang w:val="es-CL"/>
        </w:rPr>
      </w:pPr>
    </w:p>
    <w:p w:rsidR="00863D58" w:rsidRPr="00863D58" w:rsidRDefault="00863D58" w:rsidP="00863D58">
      <w:pPr>
        <w:pStyle w:val="Prrafodelista"/>
        <w:numPr>
          <w:ilvl w:val="0"/>
          <w:numId w:val="4"/>
        </w:numPr>
        <w:rPr>
          <w:lang w:val="es-CL"/>
        </w:rPr>
      </w:pPr>
      <w:r w:rsidRPr="00863D58">
        <w:rPr>
          <w:lang w:val="es-CL"/>
        </w:rPr>
        <w:t>Útiles de aseo personal: toalla, jabón, desodorante, peineta,</w:t>
      </w:r>
    </w:p>
    <w:p w:rsidR="00D56C4C" w:rsidRPr="00963C73" w:rsidRDefault="00D56C4C" w:rsidP="00963C73">
      <w:pPr>
        <w:rPr>
          <w:lang w:val="es-CL"/>
        </w:rPr>
      </w:pPr>
    </w:p>
    <w:p w:rsidR="00D56C4C" w:rsidRPr="00D4750A" w:rsidRDefault="00D56C4C" w:rsidP="00D56C4C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Tecnología</w:t>
      </w:r>
    </w:p>
    <w:p w:rsidR="00D56C4C" w:rsidRPr="00D4750A" w:rsidRDefault="00D56C4C" w:rsidP="00D56C4C">
      <w:pPr>
        <w:numPr>
          <w:ilvl w:val="0"/>
          <w:numId w:val="5"/>
        </w:numPr>
        <w:tabs>
          <w:tab w:val="left" w:pos="720"/>
        </w:tabs>
        <w:jc w:val="both"/>
        <w:rPr>
          <w:sz w:val="22"/>
          <w:szCs w:val="22"/>
        </w:rPr>
      </w:pPr>
      <w:r w:rsidRPr="00D4750A">
        <w:rPr>
          <w:sz w:val="22"/>
          <w:szCs w:val="22"/>
        </w:rPr>
        <w:t>1 cuaderno universitario 100 hojas, cuadro grande, forro  color blanco</w:t>
      </w:r>
    </w:p>
    <w:p w:rsidR="00D56C4C" w:rsidRPr="00D4750A" w:rsidRDefault="00D56C4C" w:rsidP="00D56C4C">
      <w:pPr>
        <w:numPr>
          <w:ilvl w:val="0"/>
          <w:numId w:val="5"/>
        </w:numPr>
        <w:rPr>
          <w:sz w:val="22"/>
          <w:szCs w:val="22"/>
        </w:rPr>
      </w:pPr>
      <w:r w:rsidRPr="00D4750A">
        <w:rPr>
          <w:sz w:val="22"/>
          <w:szCs w:val="22"/>
        </w:rPr>
        <w:t>1 Pendrive  (marcado con nombre y curso)</w:t>
      </w:r>
    </w:p>
    <w:p w:rsidR="00D56C4C" w:rsidRPr="00D4750A" w:rsidRDefault="00D56C4C" w:rsidP="00D56C4C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Artes</w:t>
      </w:r>
    </w:p>
    <w:p w:rsidR="00D56C4C" w:rsidRPr="00D4750A" w:rsidRDefault="00D56C4C" w:rsidP="00D56C4C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Caja plástica transparente de 10 litros, indicada con nombre y curso.</w:t>
      </w:r>
    </w:p>
    <w:p w:rsidR="00D56C4C" w:rsidRPr="00D4750A" w:rsidRDefault="00D56C4C" w:rsidP="00D56C4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D4750A">
        <w:rPr>
          <w:sz w:val="22"/>
          <w:szCs w:val="22"/>
        </w:rPr>
        <w:t xml:space="preserve">carpeta oficio plastificada con </w:t>
      </w:r>
      <w:proofErr w:type="spellStart"/>
      <w:r w:rsidRPr="00D4750A">
        <w:rPr>
          <w:sz w:val="22"/>
          <w:szCs w:val="22"/>
        </w:rPr>
        <w:t>accoclip</w:t>
      </w:r>
      <w:proofErr w:type="spellEnd"/>
      <w:r w:rsidRPr="00D4750A">
        <w:rPr>
          <w:sz w:val="22"/>
          <w:szCs w:val="22"/>
        </w:rPr>
        <w:t xml:space="preserve">, color </w:t>
      </w:r>
      <w:r>
        <w:rPr>
          <w:sz w:val="22"/>
          <w:szCs w:val="22"/>
        </w:rPr>
        <w:t xml:space="preserve">celeste 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4750A">
        <w:rPr>
          <w:rFonts w:ascii="Times New Roman" w:hAnsi="Times New Roman"/>
        </w:rPr>
        <w:t xml:space="preserve"> resma (</w:t>
      </w:r>
      <w:r>
        <w:rPr>
          <w:rFonts w:ascii="Times New Roman" w:hAnsi="Times New Roman"/>
        </w:rPr>
        <w:t>tamaño carta u oficio</w:t>
      </w:r>
      <w:r w:rsidRPr="00D4750A">
        <w:rPr>
          <w:rFonts w:ascii="Times New Roman" w:hAnsi="Times New Roman"/>
        </w:rPr>
        <w:t>)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block de dibujo n° 99.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Caja de crayones 12 colores.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Cajas de </w:t>
      </w:r>
      <w:proofErr w:type="spellStart"/>
      <w:r w:rsidRPr="00D4750A">
        <w:rPr>
          <w:rFonts w:ascii="Times New Roman" w:hAnsi="Times New Roman"/>
        </w:rPr>
        <w:t>plasticina</w:t>
      </w:r>
      <w:proofErr w:type="spellEnd"/>
      <w:r w:rsidRPr="00D4750A">
        <w:rPr>
          <w:rFonts w:ascii="Times New Roman" w:hAnsi="Times New Roman"/>
        </w:rPr>
        <w:t xml:space="preserve"> 12 colores.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Témpera de 12 colores.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Estuche de goma </w:t>
      </w:r>
      <w:proofErr w:type="spellStart"/>
      <w:r w:rsidRPr="00D4750A">
        <w:rPr>
          <w:rFonts w:ascii="Times New Roman" w:hAnsi="Times New Roman"/>
        </w:rPr>
        <w:t>eva</w:t>
      </w:r>
      <w:proofErr w:type="spellEnd"/>
      <w:r w:rsidRPr="00D4750A">
        <w:rPr>
          <w:rFonts w:ascii="Times New Roman" w:hAnsi="Times New Roman"/>
        </w:rPr>
        <w:t xml:space="preserve"> normal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estuche de goma </w:t>
      </w:r>
      <w:proofErr w:type="spellStart"/>
      <w:r w:rsidRPr="00D4750A">
        <w:rPr>
          <w:rFonts w:ascii="Times New Roman" w:hAnsi="Times New Roman"/>
        </w:rPr>
        <w:t>eva</w:t>
      </w:r>
      <w:proofErr w:type="spellEnd"/>
      <w:r w:rsidRPr="00D4750A">
        <w:rPr>
          <w:rFonts w:ascii="Times New Roman" w:hAnsi="Times New Roman"/>
        </w:rPr>
        <w:t xml:space="preserve"> </w:t>
      </w:r>
      <w:proofErr w:type="spellStart"/>
      <w:r w:rsidRPr="00D4750A">
        <w:rPr>
          <w:rFonts w:ascii="Times New Roman" w:hAnsi="Times New Roman"/>
        </w:rPr>
        <w:t>glitter</w:t>
      </w:r>
      <w:proofErr w:type="spellEnd"/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Estuche de cartulina de colores.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estuche de cartulina española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4750A">
        <w:rPr>
          <w:rFonts w:ascii="Times New Roman" w:hAnsi="Times New Roman"/>
        </w:rPr>
        <w:t xml:space="preserve"> láminas tamaño oficio para </w:t>
      </w:r>
      <w:proofErr w:type="spellStart"/>
      <w:r w:rsidRPr="00D4750A">
        <w:rPr>
          <w:rFonts w:ascii="Times New Roman" w:hAnsi="Times New Roman"/>
        </w:rPr>
        <w:t>termolaminar</w:t>
      </w:r>
      <w:proofErr w:type="spellEnd"/>
      <w:r w:rsidRPr="00D4750A">
        <w:rPr>
          <w:rFonts w:ascii="Times New Roman" w:hAnsi="Times New Roman"/>
        </w:rPr>
        <w:t xml:space="preserve"> </w:t>
      </w:r>
    </w:p>
    <w:p w:rsidR="00D56C4C" w:rsidRPr="00D4750A" w:rsidRDefault="00D56C4C" w:rsidP="00D56C4C">
      <w:pPr>
        <w:pStyle w:val="Prrafodelista"/>
        <w:spacing w:after="160" w:line="259" w:lineRule="auto"/>
        <w:rPr>
          <w:rFonts w:ascii="Times New Roman" w:hAnsi="Times New Roman"/>
        </w:rPr>
      </w:pP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set </w:t>
      </w:r>
      <w:proofErr w:type="spellStart"/>
      <w:r w:rsidRPr="00D4750A">
        <w:rPr>
          <w:rFonts w:ascii="Times New Roman" w:hAnsi="Times New Roman"/>
        </w:rPr>
        <w:t>glitter</w:t>
      </w:r>
      <w:proofErr w:type="spellEnd"/>
      <w:r w:rsidRPr="00D4750A">
        <w:rPr>
          <w:rFonts w:ascii="Times New Roman" w:hAnsi="Times New Roman"/>
        </w:rPr>
        <w:t xml:space="preserve">. 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2 pliego de papel </w:t>
      </w:r>
      <w:proofErr w:type="spellStart"/>
      <w:r w:rsidRPr="00D4750A">
        <w:rPr>
          <w:rFonts w:ascii="Times New Roman" w:hAnsi="Times New Roman"/>
        </w:rPr>
        <w:t>kraf</w:t>
      </w:r>
      <w:proofErr w:type="spellEnd"/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4750A">
        <w:rPr>
          <w:rFonts w:ascii="Times New Roman" w:hAnsi="Times New Roman"/>
        </w:rPr>
        <w:t xml:space="preserve"> pliegos de cartulina (colores a elección)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6 Paquetes de papel lustre de 10x10cm.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Pinceles: Nº 6 y 12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mezclador y vaso plástico.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Caja de plumones punta redonda 12 colores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Cola fría (mediana)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bolsas de palitos de helado (una sin color y una con color)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Cinta adhesiva gruesa transparente. (cinta de embalaje)</w:t>
      </w:r>
    </w:p>
    <w:p w:rsidR="00D56C4C" w:rsidRPr="00D4750A" w:rsidRDefault="00D56C4C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2 </w:t>
      </w:r>
      <w:proofErr w:type="spellStart"/>
      <w:r w:rsidRPr="00D4750A">
        <w:rPr>
          <w:rFonts w:ascii="Times New Roman" w:hAnsi="Times New Roman"/>
        </w:rPr>
        <w:t>Masking</w:t>
      </w:r>
      <w:proofErr w:type="spellEnd"/>
      <w:r w:rsidRPr="00D4750A">
        <w:rPr>
          <w:rFonts w:ascii="Times New Roman" w:hAnsi="Times New Roman"/>
        </w:rPr>
        <w:t xml:space="preserve"> Tape.</w:t>
      </w:r>
      <w:r w:rsidR="00957F6F">
        <w:rPr>
          <w:rFonts w:ascii="Times New Roman" w:hAnsi="Times New Roman"/>
        </w:rPr>
        <w:t>(grueso)</w:t>
      </w:r>
    </w:p>
    <w:p w:rsidR="00D56C4C" w:rsidRPr="00D4750A" w:rsidRDefault="00B247C2" w:rsidP="00D56C4C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56C4C" w:rsidRPr="00D4750A">
        <w:rPr>
          <w:rFonts w:ascii="Times New Roman" w:hAnsi="Times New Roman"/>
        </w:rPr>
        <w:t xml:space="preserve"> plumones de pizarra (</w:t>
      </w:r>
      <w:r>
        <w:rPr>
          <w:rFonts w:ascii="Times New Roman" w:hAnsi="Times New Roman"/>
        </w:rPr>
        <w:t xml:space="preserve">1 </w:t>
      </w:r>
      <w:r w:rsidR="00D56C4C" w:rsidRPr="00D4750A">
        <w:rPr>
          <w:rFonts w:ascii="Times New Roman" w:hAnsi="Times New Roman"/>
        </w:rPr>
        <w:t xml:space="preserve">rojo, </w:t>
      </w:r>
      <w:r>
        <w:rPr>
          <w:rFonts w:ascii="Times New Roman" w:hAnsi="Times New Roman"/>
        </w:rPr>
        <w:t xml:space="preserve">2 </w:t>
      </w:r>
      <w:r w:rsidR="00D56C4C" w:rsidRPr="00D4750A">
        <w:rPr>
          <w:rFonts w:ascii="Times New Roman" w:hAnsi="Times New Roman"/>
        </w:rPr>
        <w:t xml:space="preserve">azul y </w:t>
      </w:r>
      <w:r>
        <w:rPr>
          <w:rFonts w:ascii="Times New Roman" w:hAnsi="Times New Roman"/>
        </w:rPr>
        <w:t xml:space="preserve">2 </w:t>
      </w:r>
      <w:r w:rsidR="00D56C4C" w:rsidRPr="00D4750A">
        <w:rPr>
          <w:rFonts w:ascii="Times New Roman" w:hAnsi="Times New Roman"/>
        </w:rPr>
        <w:t>negro)</w:t>
      </w:r>
    </w:p>
    <w:p w:rsidR="00D56C4C" w:rsidRPr="00D4750A" w:rsidRDefault="00D56C4C" w:rsidP="00D56C4C">
      <w:pPr>
        <w:pStyle w:val="Prrafodelista"/>
        <w:spacing w:after="160" w:line="259" w:lineRule="auto"/>
        <w:rPr>
          <w:rFonts w:ascii="Times New Roman" w:hAnsi="Times New Roman"/>
        </w:rPr>
      </w:pPr>
    </w:p>
    <w:p w:rsidR="00D56C4C" w:rsidRDefault="00D56C4C" w:rsidP="00D56C4C">
      <w:pPr>
        <w:pStyle w:val="Prrafodelista"/>
        <w:spacing w:after="160" w:line="259" w:lineRule="auto"/>
        <w:ind w:left="0"/>
        <w:rPr>
          <w:rFonts w:ascii="Times New Roman" w:hAnsi="Times New Roman"/>
          <w:b/>
          <w:u w:val="single"/>
        </w:rPr>
      </w:pPr>
      <w:r w:rsidRPr="00181E05">
        <w:rPr>
          <w:rFonts w:ascii="Times New Roman" w:hAnsi="Times New Roman"/>
          <w:b/>
          <w:u w:val="single"/>
        </w:rPr>
        <w:lastRenderedPageBreak/>
        <w:t>Música</w:t>
      </w:r>
    </w:p>
    <w:p w:rsidR="007473C7" w:rsidRDefault="007473C7" w:rsidP="007473C7">
      <w:pPr>
        <w:pStyle w:val="Prrafodelista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7473C7">
        <w:rPr>
          <w:rFonts w:ascii="Times New Roman" w:hAnsi="Times New Roman"/>
        </w:rPr>
        <w:t>Cuaderno universitario cuadro grande, 100 hojas. Forro gris.</w:t>
      </w:r>
    </w:p>
    <w:p w:rsidR="00DF64F5" w:rsidRPr="007473C7" w:rsidRDefault="00DF64F5" w:rsidP="007473C7">
      <w:pPr>
        <w:pStyle w:val="Prrafodelista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1 Instrumento musical a elección personal</w:t>
      </w:r>
    </w:p>
    <w:bookmarkEnd w:id="0"/>
    <w:p w:rsidR="00BD2239" w:rsidRPr="007473C7" w:rsidRDefault="00D56C4C" w:rsidP="00BD2239">
      <w:pPr>
        <w:pStyle w:val="Prrafodelista"/>
        <w:spacing w:after="160" w:line="259" w:lineRule="auto"/>
        <w:ind w:left="0"/>
        <w:rPr>
          <w:rFonts w:ascii="Times New Roman" w:hAnsi="Times New Roman"/>
          <w:b/>
          <w:u w:val="single"/>
        </w:rPr>
      </w:pPr>
      <w:r w:rsidRPr="007473C7">
        <w:rPr>
          <w:rFonts w:ascii="Times New Roman" w:hAnsi="Times New Roman"/>
          <w:b/>
          <w:u w:val="single"/>
        </w:rPr>
        <w:t>Religión</w:t>
      </w:r>
    </w:p>
    <w:p w:rsidR="00BD2239" w:rsidRPr="007473C7" w:rsidRDefault="00BD2239" w:rsidP="00BD2239">
      <w:pPr>
        <w:pStyle w:val="Prrafodelista"/>
        <w:numPr>
          <w:ilvl w:val="0"/>
          <w:numId w:val="13"/>
        </w:numPr>
        <w:spacing w:after="160" w:line="259" w:lineRule="auto"/>
        <w:rPr>
          <w:rFonts w:ascii="Times New Roman" w:hAnsi="Times New Roman"/>
        </w:rPr>
      </w:pPr>
      <w:r w:rsidRPr="007473C7">
        <w:rPr>
          <w:rFonts w:ascii="Times New Roman" w:hAnsi="Times New Roman"/>
        </w:rPr>
        <w:t>1 cuaderno universitario 80 hojas, forro celeste.</w:t>
      </w:r>
    </w:p>
    <w:p w:rsidR="00D56C4C" w:rsidRPr="007473C7" w:rsidRDefault="00BD2239" w:rsidP="00BD2239">
      <w:pPr>
        <w:pStyle w:val="Prrafodelista"/>
        <w:numPr>
          <w:ilvl w:val="0"/>
          <w:numId w:val="13"/>
        </w:numPr>
        <w:spacing w:after="160" w:line="259" w:lineRule="auto"/>
        <w:rPr>
          <w:rFonts w:ascii="Times New Roman" w:hAnsi="Times New Roman"/>
        </w:rPr>
      </w:pPr>
      <w:r w:rsidRPr="007473C7">
        <w:rPr>
          <w:rFonts w:ascii="Times New Roman" w:hAnsi="Times New Roman"/>
        </w:rPr>
        <w:t>1 estuche de cartulinas de color para trabajos durante el año.</w:t>
      </w:r>
    </w:p>
    <w:p w:rsidR="00BD2239" w:rsidRDefault="00BD2239" w:rsidP="00BD2239">
      <w:pPr>
        <w:pStyle w:val="Prrafodelista"/>
        <w:spacing w:after="160" w:line="259" w:lineRule="auto"/>
        <w:ind w:left="0"/>
        <w:rPr>
          <w:rFonts w:ascii="Times New Roman" w:hAnsi="Times New Roman"/>
          <w:b/>
          <w:u w:val="single"/>
        </w:rPr>
      </w:pPr>
      <w:r w:rsidRPr="00836286">
        <w:rPr>
          <w:rFonts w:ascii="Times New Roman" w:hAnsi="Times New Roman"/>
          <w:b/>
          <w:u w:val="single"/>
        </w:rPr>
        <w:t>Formación</w:t>
      </w:r>
    </w:p>
    <w:p w:rsidR="00BD2239" w:rsidRPr="00836286" w:rsidRDefault="00BD2239" w:rsidP="00BD2239">
      <w:pPr>
        <w:pStyle w:val="Prrafodelista"/>
        <w:numPr>
          <w:ilvl w:val="0"/>
          <w:numId w:val="12"/>
        </w:numPr>
        <w:spacing w:after="160" w:line="259" w:lineRule="auto"/>
        <w:rPr>
          <w:rFonts w:ascii="Times New Roman" w:hAnsi="Times New Roman"/>
        </w:rPr>
      </w:pPr>
      <w:r w:rsidRPr="00836286">
        <w:rPr>
          <w:rFonts w:ascii="Times New Roman" w:hAnsi="Times New Roman"/>
        </w:rPr>
        <w:t>1 Carpeta morada</w:t>
      </w:r>
    </w:p>
    <w:p w:rsidR="00D56C4C" w:rsidRPr="00D4750A" w:rsidRDefault="00D56C4C" w:rsidP="00D56C4C">
      <w:pPr>
        <w:rPr>
          <w:sz w:val="22"/>
          <w:szCs w:val="22"/>
        </w:rPr>
      </w:pPr>
    </w:p>
    <w:p w:rsidR="00D56C4C" w:rsidRPr="00D4750A" w:rsidRDefault="00D56C4C" w:rsidP="00D56C4C">
      <w:pPr>
        <w:rPr>
          <w:b/>
          <w:sz w:val="22"/>
          <w:szCs w:val="22"/>
        </w:rPr>
      </w:pPr>
      <w:r w:rsidRPr="00D4750A">
        <w:rPr>
          <w:b/>
          <w:sz w:val="22"/>
          <w:szCs w:val="22"/>
        </w:rPr>
        <w:t>Material Estuche:</w:t>
      </w:r>
    </w:p>
    <w:p w:rsidR="00D56C4C" w:rsidRPr="00D4750A" w:rsidRDefault="00D56C4C" w:rsidP="00D56C4C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2 lápices grafito</w:t>
      </w:r>
    </w:p>
    <w:p w:rsidR="00D56C4C" w:rsidRPr="00D4750A" w:rsidRDefault="00D56C4C" w:rsidP="00D56C4C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2 </w:t>
      </w:r>
      <w:r w:rsidR="00963C73" w:rsidRPr="00D4750A">
        <w:rPr>
          <w:sz w:val="22"/>
          <w:szCs w:val="22"/>
        </w:rPr>
        <w:t>lápices</w:t>
      </w:r>
      <w:r w:rsidRPr="00D4750A">
        <w:rPr>
          <w:sz w:val="22"/>
          <w:szCs w:val="22"/>
        </w:rPr>
        <w:t xml:space="preserve"> bicolor </w:t>
      </w:r>
    </w:p>
    <w:p w:rsidR="00D56C4C" w:rsidRPr="00D4750A" w:rsidRDefault="00D56C4C" w:rsidP="00D56C4C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2 lápices pasta azul</w:t>
      </w:r>
    </w:p>
    <w:p w:rsidR="00D56C4C" w:rsidRPr="00D4750A" w:rsidRDefault="00D56C4C" w:rsidP="00D56C4C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lápiz pasta rojo</w:t>
      </w:r>
    </w:p>
    <w:p w:rsidR="00D56C4C" w:rsidRPr="00D4750A" w:rsidRDefault="00D56C4C" w:rsidP="00D56C4C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1 </w:t>
      </w:r>
      <w:r w:rsidR="00963C73" w:rsidRPr="00D4750A">
        <w:rPr>
          <w:sz w:val="22"/>
          <w:szCs w:val="22"/>
        </w:rPr>
        <w:t>lápiz</w:t>
      </w:r>
      <w:r w:rsidRPr="00D4750A">
        <w:rPr>
          <w:sz w:val="22"/>
          <w:szCs w:val="22"/>
        </w:rPr>
        <w:t xml:space="preserve"> pasta negro</w:t>
      </w:r>
    </w:p>
    <w:p w:rsidR="00D56C4C" w:rsidRPr="00D4750A" w:rsidRDefault="00D56C4C" w:rsidP="00D56C4C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12 lápices de colores</w:t>
      </w:r>
    </w:p>
    <w:p w:rsidR="00D56C4C" w:rsidRPr="00D4750A" w:rsidRDefault="00D56C4C" w:rsidP="00D56C4C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corrector de lápiz.</w:t>
      </w:r>
    </w:p>
    <w:p w:rsidR="00D56C4C" w:rsidRPr="00D4750A" w:rsidRDefault="00D56C4C" w:rsidP="00D56C4C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pegamento en barra mediano</w:t>
      </w:r>
    </w:p>
    <w:p w:rsidR="00D56C4C" w:rsidRPr="00D4750A" w:rsidRDefault="00D56C4C" w:rsidP="00D56C4C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Tijera punta roma.</w:t>
      </w:r>
    </w:p>
    <w:p w:rsidR="00D56C4C" w:rsidRPr="00D4750A" w:rsidRDefault="00D56C4C" w:rsidP="00D56C4C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goma de borrar</w:t>
      </w:r>
    </w:p>
    <w:p w:rsidR="00D56C4C" w:rsidRPr="00D4750A" w:rsidRDefault="00D56C4C" w:rsidP="00D56C4C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Regla 10 </w:t>
      </w:r>
      <w:proofErr w:type="spellStart"/>
      <w:r w:rsidRPr="00D4750A">
        <w:rPr>
          <w:sz w:val="22"/>
          <w:szCs w:val="22"/>
        </w:rPr>
        <w:t>cms</w:t>
      </w:r>
      <w:proofErr w:type="spellEnd"/>
    </w:p>
    <w:p w:rsidR="00D56C4C" w:rsidRPr="00D4750A" w:rsidRDefault="00D56C4C" w:rsidP="00D56C4C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2 </w:t>
      </w:r>
      <w:proofErr w:type="spellStart"/>
      <w:r w:rsidRPr="00D4750A">
        <w:rPr>
          <w:sz w:val="22"/>
          <w:szCs w:val="22"/>
        </w:rPr>
        <w:t>destacadores</w:t>
      </w:r>
      <w:proofErr w:type="spellEnd"/>
      <w:r w:rsidRPr="00D4750A">
        <w:rPr>
          <w:sz w:val="22"/>
          <w:szCs w:val="22"/>
        </w:rPr>
        <w:t xml:space="preserve"> color a elección</w:t>
      </w:r>
    </w:p>
    <w:p w:rsidR="00D56C4C" w:rsidRPr="00D4750A" w:rsidRDefault="00D56C4C" w:rsidP="00D56C4C">
      <w:pPr>
        <w:rPr>
          <w:b/>
          <w:bCs/>
          <w:color w:val="000000"/>
          <w:sz w:val="22"/>
          <w:szCs w:val="22"/>
          <w:u w:val="single"/>
        </w:rPr>
      </w:pPr>
    </w:p>
    <w:p w:rsidR="00D56C4C" w:rsidRPr="00D4750A" w:rsidRDefault="00D56C4C" w:rsidP="00D56C4C">
      <w:pPr>
        <w:rPr>
          <w:b/>
          <w:bCs/>
          <w:color w:val="000000"/>
          <w:sz w:val="22"/>
          <w:szCs w:val="22"/>
          <w:u w:val="single"/>
        </w:rPr>
      </w:pPr>
    </w:p>
    <w:p w:rsidR="00D56C4C" w:rsidRPr="00D4750A" w:rsidRDefault="00D56C4C" w:rsidP="00D56C4C">
      <w:pPr>
        <w:rPr>
          <w:sz w:val="22"/>
          <w:szCs w:val="22"/>
        </w:rPr>
      </w:pPr>
      <w:r w:rsidRPr="00D4750A">
        <w:rPr>
          <w:b/>
          <w:sz w:val="22"/>
          <w:szCs w:val="22"/>
        </w:rPr>
        <w:t>Notas importantes:</w:t>
      </w:r>
    </w:p>
    <w:p w:rsidR="00D56C4C" w:rsidRPr="00D4750A" w:rsidRDefault="00D56C4C" w:rsidP="00D56C4C">
      <w:pPr>
        <w:numPr>
          <w:ilvl w:val="0"/>
          <w:numId w:val="2"/>
        </w:numPr>
        <w:rPr>
          <w:sz w:val="22"/>
          <w:szCs w:val="22"/>
        </w:rPr>
      </w:pPr>
      <w:r w:rsidRPr="00D4750A">
        <w:rPr>
          <w:sz w:val="22"/>
          <w:szCs w:val="22"/>
        </w:rPr>
        <w:t>Todos los cuadernos deben venir forrados con el color correspondiente, marcados y plastificados.</w:t>
      </w:r>
    </w:p>
    <w:p w:rsidR="00D56C4C" w:rsidRPr="00D4750A" w:rsidRDefault="00D56C4C" w:rsidP="00D56C4C">
      <w:pPr>
        <w:numPr>
          <w:ilvl w:val="0"/>
          <w:numId w:val="2"/>
        </w:numPr>
        <w:rPr>
          <w:sz w:val="22"/>
          <w:szCs w:val="22"/>
        </w:rPr>
      </w:pPr>
      <w:r w:rsidRPr="00D4750A">
        <w:rPr>
          <w:sz w:val="22"/>
          <w:szCs w:val="22"/>
        </w:rPr>
        <w:t>El uniforme oficial del colegio es de uso obligatorio y está debidamente especificado en el manual de convivencia.</w:t>
      </w:r>
    </w:p>
    <w:p w:rsidR="00D56C4C" w:rsidRPr="00D4750A" w:rsidRDefault="00D56C4C" w:rsidP="00D56C4C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 w:rsidRPr="00D4750A">
        <w:rPr>
          <w:sz w:val="22"/>
          <w:szCs w:val="22"/>
        </w:rPr>
        <w:t>Los niños y niñas deben  traer sus cuadernos y textos de estudio de acuerdo al horario de clases.</w:t>
      </w:r>
    </w:p>
    <w:p w:rsidR="00D56C4C" w:rsidRPr="00D4750A" w:rsidRDefault="00D56C4C" w:rsidP="00D56C4C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 w:rsidRPr="00D4750A">
        <w:rPr>
          <w:bCs/>
          <w:color w:val="000000"/>
          <w:sz w:val="22"/>
          <w:szCs w:val="22"/>
        </w:rPr>
        <w:t>Todos los materiales deben venir marcados con el nombre del estudiante y curso.</w:t>
      </w:r>
    </w:p>
    <w:p w:rsidR="00D56C4C" w:rsidRPr="00D4750A" w:rsidRDefault="00D56C4C" w:rsidP="00D56C4C">
      <w:pPr>
        <w:rPr>
          <w:b/>
          <w:bCs/>
          <w:color w:val="000000"/>
          <w:sz w:val="22"/>
          <w:szCs w:val="22"/>
          <w:u w:val="single"/>
        </w:rPr>
      </w:pPr>
    </w:p>
    <w:p w:rsidR="00D56C4C" w:rsidRDefault="00D56C4C" w:rsidP="00D56C4C"/>
    <w:p w:rsidR="008A3F48" w:rsidRDefault="008A3F48"/>
    <w:p w:rsidR="007473C7" w:rsidRDefault="007473C7"/>
    <w:p w:rsidR="007473C7" w:rsidRDefault="007473C7"/>
    <w:p w:rsidR="007473C7" w:rsidRDefault="007473C7"/>
    <w:p w:rsidR="007473C7" w:rsidRDefault="007473C7"/>
    <w:p w:rsidR="007473C7" w:rsidRDefault="007473C7"/>
    <w:p w:rsidR="007473C7" w:rsidRDefault="007473C7"/>
    <w:p w:rsidR="007473C7" w:rsidRDefault="007473C7"/>
    <w:p w:rsidR="007473C7" w:rsidRDefault="007473C7"/>
    <w:p w:rsidR="00963C73" w:rsidRDefault="00963C73"/>
    <w:p w:rsidR="00963C73" w:rsidRDefault="00963C73"/>
    <w:p w:rsidR="00963C73" w:rsidRDefault="00963C73"/>
    <w:p w:rsidR="007473C7" w:rsidRDefault="007473C7"/>
    <w:p w:rsidR="007473C7" w:rsidRPr="007473C7" w:rsidRDefault="007473C7" w:rsidP="007473C7">
      <w:pPr>
        <w:ind w:left="1416" w:firstLine="708"/>
        <w:rPr>
          <w:b/>
          <w:u w:val="single"/>
        </w:rPr>
      </w:pPr>
      <w:r w:rsidRPr="007473C7">
        <w:rPr>
          <w:b/>
          <w:u w:val="single"/>
        </w:rPr>
        <w:lastRenderedPageBreak/>
        <w:t>LECTURA COMPLEMENTARIA 2017</w:t>
      </w:r>
    </w:p>
    <w:p w:rsidR="007473C7" w:rsidRDefault="007473C7"/>
    <w:p w:rsidR="007473C7" w:rsidRDefault="007473C7"/>
    <w:tbl>
      <w:tblPr>
        <w:tblW w:w="1007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314"/>
        <w:gridCol w:w="2562"/>
        <w:gridCol w:w="2835"/>
        <w:gridCol w:w="1842"/>
      </w:tblGrid>
      <w:tr w:rsidR="007473C7" w:rsidRPr="007473C7" w:rsidTr="00EB3B8A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73C7" w:rsidRPr="007473C7" w:rsidRDefault="00EB3B8A" w:rsidP="007473C7">
            <w:pPr>
              <w:rPr>
                <w:b/>
                <w:bCs/>
              </w:rPr>
            </w:pPr>
            <w:r>
              <w:rPr>
                <w:b/>
                <w:bCs/>
                <w:lang w:val="es-CL"/>
              </w:rPr>
              <w:t>LENGUAJE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3C7" w:rsidRPr="007473C7" w:rsidRDefault="007473C7" w:rsidP="007473C7">
            <w:pPr>
              <w:rPr>
                <w:b/>
                <w:bCs/>
              </w:rPr>
            </w:pPr>
            <w:r w:rsidRPr="007473C7">
              <w:rPr>
                <w:b/>
                <w:bCs/>
                <w:lang w:val="es-CL"/>
              </w:rPr>
              <w:t>Mes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3C7" w:rsidRPr="007473C7" w:rsidRDefault="007473C7" w:rsidP="007473C7">
            <w:pPr>
              <w:rPr>
                <w:b/>
                <w:bCs/>
              </w:rPr>
            </w:pPr>
            <w:r w:rsidRPr="007473C7">
              <w:rPr>
                <w:b/>
                <w:bCs/>
                <w:lang w:val="es-CL"/>
              </w:rPr>
              <w:t>Libro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3C7" w:rsidRPr="007473C7" w:rsidRDefault="007473C7" w:rsidP="007473C7">
            <w:pPr>
              <w:rPr>
                <w:b/>
                <w:bCs/>
              </w:rPr>
            </w:pPr>
            <w:r w:rsidRPr="007473C7">
              <w:rPr>
                <w:b/>
                <w:bCs/>
                <w:lang w:val="es-CL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473C7" w:rsidRPr="007473C7" w:rsidRDefault="007473C7" w:rsidP="007473C7">
            <w:pPr>
              <w:rPr>
                <w:b/>
                <w:bCs/>
              </w:rPr>
            </w:pPr>
            <w:r w:rsidRPr="007473C7">
              <w:rPr>
                <w:b/>
                <w:bCs/>
                <w:lang w:val="es-CL"/>
              </w:rPr>
              <w:t>Editorial</w:t>
            </w:r>
          </w:p>
        </w:tc>
      </w:tr>
      <w:tr w:rsidR="007473C7" w:rsidRPr="007473C7" w:rsidTr="00EB3B8A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7" w:rsidRPr="007473C7" w:rsidRDefault="007473C7" w:rsidP="007473C7">
            <w:pPr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Abril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Un crimen secundario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 xml:space="preserve">Marcelo </w:t>
            </w:r>
            <w:proofErr w:type="spellStart"/>
            <w:r w:rsidRPr="00EB3B8A">
              <w:rPr>
                <w:b/>
                <w:lang w:val="es-CL"/>
              </w:rPr>
              <w:t>Birmajer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proofErr w:type="spellStart"/>
            <w:r w:rsidRPr="00EB3B8A">
              <w:rPr>
                <w:b/>
                <w:lang w:val="es-CL"/>
              </w:rPr>
              <w:t>colihue</w:t>
            </w:r>
            <w:proofErr w:type="spellEnd"/>
          </w:p>
        </w:tc>
      </w:tr>
      <w:tr w:rsidR="007473C7" w:rsidRPr="007473C7" w:rsidTr="00EB3B8A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7" w:rsidRPr="007473C7" w:rsidRDefault="007473C7" w:rsidP="007473C7">
            <w:pPr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Mayo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El terror del 6 to 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Yolanda Reyes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Alfaguara</w:t>
            </w:r>
          </w:p>
        </w:tc>
      </w:tr>
      <w:tr w:rsidR="007473C7" w:rsidRPr="007473C7" w:rsidTr="00EB3B8A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7" w:rsidRPr="007473C7" w:rsidRDefault="007473C7" w:rsidP="007473C7">
            <w:pPr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Junio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Un secreto en mi colegio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 xml:space="preserve">Angélica </w:t>
            </w:r>
            <w:proofErr w:type="spellStart"/>
            <w:r w:rsidRPr="00EB3B8A">
              <w:rPr>
                <w:b/>
                <w:lang w:val="es-CL"/>
              </w:rPr>
              <w:t>Dossetti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proofErr w:type="spellStart"/>
            <w:r w:rsidRPr="00EB3B8A">
              <w:rPr>
                <w:b/>
                <w:lang w:val="es-CL"/>
              </w:rPr>
              <w:t>zig-zag</w:t>
            </w:r>
            <w:proofErr w:type="spellEnd"/>
          </w:p>
        </w:tc>
      </w:tr>
      <w:tr w:rsidR="007473C7" w:rsidRPr="007473C7" w:rsidTr="00EB3B8A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7" w:rsidRPr="007473C7" w:rsidRDefault="007473C7" w:rsidP="007473C7">
            <w:pPr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Julio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Francisca yo te amo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 xml:space="preserve">José Luis </w:t>
            </w:r>
            <w:proofErr w:type="spellStart"/>
            <w:r w:rsidRPr="00EB3B8A">
              <w:rPr>
                <w:b/>
                <w:lang w:val="es-CL"/>
              </w:rPr>
              <w:t>Rosasco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Andrés bello</w:t>
            </w:r>
          </w:p>
        </w:tc>
      </w:tr>
      <w:tr w:rsidR="007473C7" w:rsidRPr="007473C7" w:rsidTr="00EB3B8A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7" w:rsidRPr="007473C7" w:rsidRDefault="007473C7" w:rsidP="007473C7">
            <w:pPr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Agosto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El niño con el pijama de rayas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 xml:space="preserve">John </w:t>
            </w:r>
            <w:proofErr w:type="spellStart"/>
            <w:r w:rsidRPr="00EB3B8A">
              <w:rPr>
                <w:b/>
                <w:lang w:val="es-CL"/>
              </w:rPr>
              <w:t>Boyne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Letras de bolsillo</w:t>
            </w:r>
          </w:p>
        </w:tc>
      </w:tr>
      <w:tr w:rsidR="007473C7" w:rsidRPr="007473C7" w:rsidTr="00EB3B8A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7" w:rsidRPr="007473C7" w:rsidRDefault="007473C7" w:rsidP="007473C7">
            <w:pPr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Septiembre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 xml:space="preserve">Manolito </w:t>
            </w:r>
            <w:proofErr w:type="spellStart"/>
            <w:r w:rsidRPr="00EB3B8A">
              <w:rPr>
                <w:b/>
                <w:lang w:val="es-CL"/>
              </w:rPr>
              <w:t>Gafotas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Elvira Lindo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Alfaguara</w:t>
            </w:r>
          </w:p>
        </w:tc>
      </w:tr>
      <w:tr w:rsidR="007473C7" w:rsidRPr="007473C7" w:rsidTr="00EB3B8A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7" w:rsidRPr="007473C7" w:rsidRDefault="007473C7" w:rsidP="007473C7">
            <w:pPr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Octubre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Los agujeros Negros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Yolanda Reyes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Alfaguara</w:t>
            </w:r>
          </w:p>
        </w:tc>
      </w:tr>
      <w:tr w:rsidR="007473C7" w:rsidRPr="007473C7" w:rsidTr="00EB3B8A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7" w:rsidRPr="007473C7" w:rsidRDefault="007473C7" w:rsidP="007473C7">
            <w:pPr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  <w:lang w:val="es-CL"/>
              </w:rPr>
              <w:t>Noviembre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</w:rPr>
              <w:t>El caso del futbolista enmascarado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</w:rPr>
              <w:t xml:space="preserve">Carlos </w:t>
            </w:r>
            <w:proofErr w:type="spellStart"/>
            <w:r w:rsidRPr="00EB3B8A">
              <w:rPr>
                <w:b/>
              </w:rPr>
              <w:t>Schlaen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C7" w:rsidRPr="00EB3B8A" w:rsidRDefault="007473C7" w:rsidP="007473C7">
            <w:pPr>
              <w:rPr>
                <w:b/>
              </w:rPr>
            </w:pPr>
            <w:r w:rsidRPr="00EB3B8A">
              <w:rPr>
                <w:b/>
              </w:rPr>
              <w:t>Alfaguara</w:t>
            </w:r>
          </w:p>
        </w:tc>
      </w:tr>
    </w:tbl>
    <w:p w:rsidR="007473C7" w:rsidRDefault="007473C7"/>
    <w:p w:rsidR="007473C7" w:rsidRDefault="007473C7"/>
    <w:tbl>
      <w:tblPr>
        <w:tblpPr w:leftFromText="141" w:rightFromText="141" w:vertAnchor="text" w:horzAnchor="page" w:tblpX="1765" w:tblpY="151"/>
        <w:tblOverlap w:val="never"/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4093"/>
        <w:gridCol w:w="4715"/>
      </w:tblGrid>
      <w:tr w:rsidR="00EB3B8A" w:rsidRPr="00EB3B8A" w:rsidTr="003B48CE">
        <w:trPr>
          <w:trHeight w:val="300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B3B8A" w:rsidRPr="00EB3B8A" w:rsidRDefault="00EB3B8A" w:rsidP="00EB3B8A">
            <w:pPr>
              <w:rPr>
                <w:b/>
                <w:bCs/>
                <w:lang w:val="es-CL"/>
              </w:rPr>
            </w:pPr>
            <w:r w:rsidRPr="00EB3B8A">
              <w:rPr>
                <w:b/>
                <w:bCs/>
                <w:lang w:val="es-CL"/>
              </w:rPr>
              <w:t xml:space="preserve">INGLÉS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EB3B8A" w:rsidRPr="00EB3B8A" w:rsidRDefault="00EB3B8A" w:rsidP="00EB3B8A">
            <w:pPr>
              <w:rPr>
                <w:b/>
                <w:bCs/>
                <w:lang w:val="es-CL"/>
              </w:rPr>
            </w:pPr>
            <w:r w:rsidRPr="00EB3B8A">
              <w:rPr>
                <w:b/>
                <w:bCs/>
                <w:lang w:val="es-CL"/>
              </w:rPr>
              <w:t>texto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EB3B8A" w:rsidRPr="00EB3B8A" w:rsidRDefault="00EB3B8A" w:rsidP="00EB3B8A">
            <w:pPr>
              <w:rPr>
                <w:b/>
                <w:bCs/>
                <w:lang w:val="es-CL"/>
              </w:rPr>
            </w:pPr>
            <w:r w:rsidRPr="00EB3B8A">
              <w:rPr>
                <w:b/>
                <w:bCs/>
                <w:lang w:val="es-CL"/>
              </w:rPr>
              <w:t>Editorial</w:t>
            </w:r>
          </w:p>
        </w:tc>
      </w:tr>
      <w:tr w:rsidR="00EB3B8A" w:rsidRPr="00EB3B8A" w:rsidTr="003B48CE">
        <w:trPr>
          <w:trHeight w:val="30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8A" w:rsidRPr="00EB3B8A" w:rsidRDefault="00EB3B8A" w:rsidP="00EB3B8A">
            <w:pPr>
              <w:rPr>
                <w:b/>
                <w:lang w:val="es-CL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8A" w:rsidRPr="00EB3B8A" w:rsidRDefault="00EB3B8A" w:rsidP="00EB3B8A">
            <w:pPr>
              <w:rPr>
                <w:b/>
                <w:lang w:val="es-CL"/>
              </w:rPr>
            </w:pPr>
            <w:proofErr w:type="spellStart"/>
            <w:r w:rsidRPr="00EB3B8A">
              <w:rPr>
                <w:b/>
              </w:rPr>
              <w:t>Schools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8A" w:rsidRPr="00EB3B8A" w:rsidRDefault="00EB3B8A" w:rsidP="00EB3B8A">
            <w:pPr>
              <w:rPr>
                <w:b/>
                <w:lang w:val="es-CL"/>
              </w:rPr>
            </w:pPr>
            <w:r w:rsidRPr="00EB3B8A">
              <w:rPr>
                <w:b/>
                <w:lang w:val="es-CL"/>
              </w:rPr>
              <w:t xml:space="preserve">Oxford </w:t>
            </w:r>
            <w:proofErr w:type="spellStart"/>
            <w:r w:rsidRPr="00EB3B8A">
              <w:rPr>
                <w:b/>
                <w:lang w:val="es-CL"/>
              </w:rPr>
              <w:t>Read</w:t>
            </w:r>
            <w:proofErr w:type="spellEnd"/>
            <w:r w:rsidRPr="00EB3B8A">
              <w:rPr>
                <w:b/>
                <w:lang w:val="es-CL"/>
              </w:rPr>
              <w:t xml:space="preserve"> and </w:t>
            </w:r>
            <w:proofErr w:type="spellStart"/>
            <w:r w:rsidRPr="00EB3B8A">
              <w:rPr>
                <w:b/>
                <w:lang w:val="es-CL"/>
              </w:rPr>
              <w:t>Discover</w:t>
            </w:r>
            <w:proofErr w:type="spellEnd"/>
            <w:r w:rsidRPr="00EB3B8A">
              <w:rPr>
                <w:b/>
                <w:lang w:val="es-CL"/>
              </w:rPr>
              <w:t xml:space="preserve">, </w:t>
            </w:r>
            <w:proofErr w:type="spellStart"/>
            <w:r w:rsidRPr="00EB3B8A">
              <w:rPr>
                <w:b/>
                <w:lang w:val="es-CL"/>
              </w:rPr>
              <w:t>Level</w:t>
            </w:r>
            <w:proofErr w:type="spellEnd"/>
            <w:r w:rsidRPr="00EB3B8A">
              <w:rPr>
                <w:b/>
                <w:lang w:val="es-CL"/>
              </w:rPr>
              <w:t xml:space="preserve"> 2</w:t>
            </w:r>
          </w:p>
        </w:tc>
      </w:tr>
      <w:tr w:rsidR="00EB3B8A" w:rsidRPr="00EB3B8A" w:rsidTr="003B48CE">
        <w:trPr>
          <w:trHeight w:val="30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8A" w:rsidRPr="00EB3B8A" w:rsidRDefault="00EB3B8A" w:rsidP="00EB3B8A">
            <w:pPr>
              <w:rPr>
                <w:b/>
                <w:lang w:val="es-CL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8A" w:rsidRPr="00EB3B8A" w:rsidRDefault="00EB3B8A" w:rsidP="00EB3B8A">
            <w:pPr>
              <w:rPr>
                <w:b/>
                <w:lang w:val="es-CL"/>
              </w:rPr>
            </w:pPr>
            <w:proofErr w:type="spellStart"/>
            <w:r w:rsidRPr="00EB3B8A">
              <w:rPr>
                <w:b/>
              </w:rPr>
              <w:t>The</w:t>
            </w:r>
            <w:proofErr w:type="spellEnd"/>
            <w:r w:rsidRPr="00EB3B8A">
              <w:rPr>
                <w:b/>
              </w:rPr>
              <w:t xml:space="preserve"> </w:t>
            </w:r>
            <w:proofErr w:type="spellStart"/>
            <w:r w:rsidRPr="00EB3B8A">
              <w:rPr>
                <w:b/>
              </w:rPr>
              <w:t>Shoemaker</w:t>
            </w:r>
            <w:proofErr w:type="spellEnd"/>
            <w:r w:rsidRPr="00EB3B8A">
              <w:rPr>
                <w:b/>
              </w:rPr>
              <w:t xml:space="preserve"> and </w:t>
            </w:r>
            <w:proofErr w:type="spellStart"/>
            <w:r w:rsidRPr="00EB3B8A">
              <w:rPr>
                <w:b/>
              </w:rPr>
              <w:t>the</w:t>
            </w:r>
            <w:proofErr w:type="spellEnd"/>
            <w:r w:rsidRPr="00EB3B8A">
              <w:rPr>
                <w:b/>
              </w:rPr>
              <w:t xml:space="preserve"> </w:t>
            </w:r>
            <w:proofErr w:type="spellStart"/>
            <w:r w:rsidRPr="00EB3B8A">
              <w:rPr>
                <w:b/>
              </w:rPr>
              <w:t>Elves</w:t>
            </w:r>
            <w:proofErr w:type="spellEnd"/>
            <w:r w:rsidRPr="00EB3B8A">
              <w:rPr>
                <w:b/>
              </w:rPr>
              <w:t>,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8A" w:rsidRPr="00EB3B8A" w:rsidRDefault="00EB3B8A" w:rsidP="00EB3B8A">
            <w:pPr>
              <w:rPr>
                <w:b/>
                <w:lang w:val="es-CL"/>
              </w:rPr>
            </w:pPr>
            <w:r w:rsidRPr="00EB3B8A">
              <w:rPr>
                <w:b/>
                <w:lang w:val="es-CL"/>
              </w:rPr>
              <w:t xml:space="preserve">Oxford </w:t>
            </w:r>
            <w:proofErr w:type="spellStart"/>
            <w:r w:rsidRPr="00EB3B8A">
              <w:rPr>
                <w:b/>
                <w:lang w:val="es-CL"/>
              </w:rPr>
              <w:t>Classic</w:t>
            </w:r>
            <w:proofErr w:type="spellEnd"/>
            <w:r w:rsidRPr="00EB3B8A">
              <w:rPr>
                <w:b/>
                <w:lang w:val="es-CL"/>
              </w:rPr>
              <w:t xml:space="preserve"> Tales, </w:t>
            </w:r>
            <w:proofErr w:type="spellStart"/>
            <w:r w:rsidRPr="00EB3B8A">
              <w:rPr>
                <w:b/>
                <w:lang w:val="es-CL"/>
              </w:rPr>
              <w:t>Level</w:t>
            </w:r>
            <w:proofErr w:type="spellEnd"/>
            <w:r w:rsidRPr="00EB3B8A">
              <w:rPr>
                <w:b/>
                <w:lang w:val="es-CL"/>
              </w:rPr>
              <w:t xml:space="preserve"> 1</w:t>
            </w:r>
          </w:p>
        </w:tc>
      </w:tr>
    </w:tbl>
    <w:p w:rsidR="007473C7" w:rsidRDefault="007473C7"/>
    <w:p w:rsidR="007473C7" w:rsidRDefault="007473C7"/>
    <w:tbl>
      <w:tblPr>
        <w:tblW w:w="99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234"/>
        <w:gridCol w:w="2562"/>
        <w:gridCol w:w="2835"/>
        <w:gridCol w:w="2018"/>
      </w:tblGrid>
      <w:tr w:rsidR="00EB3B8A" w:rsidRPr="00EB3B8A" w:rsidTr="003B48CE">
        <w:trPr>
          <w:trHeight w:val="300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3B8A" w:rsidRPr="00EB3B8A" w:rsidRDefault="00EB3B8A" w:rsidP="00EB3B8A">
            <w:pPr>
              <w:rPr>
                <w:b/>
                <w:bCs/>
                <w:u w:val="single"/>
              </w:rPr>
            </w:pPr>
            <w:r w:rsidRPr="00EB3B8A">
              <w:rPr>
                <w:b/>
                <w:bCs/>
                <w:lang w:val="es-CL"/>
              </w:rPr>
              <w:t>HISTORIA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EB3B8A" w:rsidRPr="00EB3B8A" w:rsidRDefault="00EB3B8A" w:rsidP="00EB3B8A">
            <w:pPr>
              <w:rPr>
                <w:b/>
                <w:bCs/>
                <w:u w:val="single"/>
              </w:rPr>
            </w:pPr>
            <w:r w:rsidRPr="00EB3B8A">
              <w:rPr>
                <w:b/>
                <w:bCs/>
                <w:u w:val="single"/>
                <w:lang w:val="es-CL"/>
              </w:rPr>
              <w:t>Fecha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EB3B8A" w:rsidRPr="00EB3B8A" w:rsidRDefault="00EB3B8A" w:rsidP="00EB3B8A">
            <w:pPr>
              <w:rPr>
                <w:b/>
                <w:bCs/>
                <w:u w:val="single"/>
              </w:rPr>
            </w:pPr>
            <w:r w:rsidRPr="00EB3B8A">
              <w:rPr>
                <w:b/>
                <w:bCs/>
                <w:u w:val="single"/>
                <w:lang w:val="es-CL"/>
              </w:rPr>
              <w:t>Libro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EB3B8A" w:rsidRPr="00EB3B8A" w:rsidRDefault="00EB3B8A" w:rsidP="00EB3B8A">
            <w:pPr>
              <w:rPr>
                <w:b/>
                <w:bCs/>
                <w:u w:val="single"/>
              </w:rPr>
            </w:pPr>
            <w:r w:rsidRPr="00EB3B8A">
              <w:rPr>
                <w:b/>
                <w:bCs/>
                <w:u w:val="single"/>
                <w:lang w:val="es-CL"/>
              </w:rPr>
              <w:t>Autor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EB3B8A" w:rsidRPr="00EB3B8A" w:rsidRDefault="00EB3B8A" w:rsidP="00EB3B8A">
            <w:pPr>
              <w:rPr>
                <w:b/>
                <w:bCs/>
                <w:u w:val="single"/>
              </w:rPr>
            </w:pPr>
            <w:r w:rsidRPr="00EB3B8A">
              <w:rPr>
                <w:b/>
                <w:bCs/>
                <w:u w:val="single"/>
                <w:lang w:val="es-CL"/>
              </w:rPr>
              <w:t>Editorial</w:t>
            </w:r>
          </w:p>
        </w:tc>
      </w:tr>
      <w:tr w:rsidR="00EB3B8A" w:rsidRPr="00EB3B8A" w:rsidTr="003B48CE">
        <w:trPr>
          <w:trHeight w:val="300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B8A" w:rsidRPr="00EB3B8A" w:rsidRDefault="00EB3B8A" w:rsidP="00EB3B8A">
            <w:pPr>
              <w:rPr>
                <w:b/>
                <w:bCs/>
                <w:u w:val="singl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8A" w:rsidRPr="00EB3B8A" w:rsidRDefault="00EB3B8A" w:rsidP="00EB3B8A">
            <w:pPr>
              <w:rPr>
                <w:b/>
                <w:bCs/>
              </w:rPr>
            </w:pPr>
            <w:r w:rsidRPr="00EB3B8A">
              <w:rPr>
                <w:b/>
                <w:bCs/>
              </w:rPr>
              <w:t>Primer Semestre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8A" w:rsidRPr="00EB3B8A" w:rsidRDefault="00EB3B8A" w:rsidP="00EB3B8A">
            <w:pPr>
              <w:rPr>
                <w:b/>
                <w:bCs/>
              </w:rPr>
            </w:pPr>
            <w:r w:rsidRPr="00EB3B8A">
              <w:rPr>
                <w:b/>
                <w:bCs/>
              </w:rPr>
              <w:t xml:space="preserve"> Bernardo O’Higgins</w:t>
            </w:r>
          </w:p>
          <w:p w:rsidR="00EB3B8A" w:rsidRPr="00EB3B8A" w:rsidRDefault="00EB3B8A" w:rsidP="00EB3B8A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8A" w:rsidRPr="00EB3B8A" w:rsidRDefault="00EB3B8A" w:rsidP="00EB3B8A">
            <w:pPr>
              <w:rPr>
                <w:b/>
                <w:bCs/>
              </w:rPr>
            </w:pPr>
            <w:r w:rsidRPr="00EB3B8A">
              <w:rPr>
                <w:b/>
                <w:bCs/>
              </w:rPr>
              <w:t xml:space="preserve"> Ricardo </w:t>
            </w:r>
            <w:proofErr w:type="spellStart"/>
            <w:r w:rsidRPr="00EB3B8A">
              <w:rPr>
                <w:b/>
                <w:bCs/>
              </w:rPr>
              <w:t>Faivovich</w:t>
            </w:r>
            <w:proofErr w:type="spellEnd"/>
            <w:r w:rsidRPr="00EB3B8A">
              <w:rPr>
                <w:b/>
                <w:bCs/>
              </w:rPr>
              <w:t xml:space="preserve"> y Macarena García</w:t>
            </w:r>
          </w:p>
          <w:p w:rsidR="00EB3B8A" w:rsidRPr="00EB3B8A" w:rsidRDefault="00EB3B8A" w:rsidP="00EB3B8A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8A" w:rsidRPr="00EB3B8A" w:rsidRDefault="00EB3B8A" w:rsidP="00EB3B8A">
            <w:pPr>
              <w:rPr>
                <w:b/>
                <w:bCs/>
              </w:rPr>
            </w:pPr>
            <w:r w:rsidRPr="00EB3B8A">
              <w:rPr>
                <w:b/>
                <w:bCs/>
              </w:rPr>
              <w:t>Alfaguara</w:t>
            </w:r>
          </w:p>
        </w:tc>
      </w:tr>
      <w:tr w:rsidR="00EB3B8A" w:rsidRPr="00EB3B8A" w:rsidTr="003B48CE">
        <w:trPr>
          <w:trHeight w:val="300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B8A" w:rsidRPr="00EB3B8A" w:rsidRDefault="00EB3B8A" w:rsidP="00EB3B8A">
            <w:pPr>
              <w:rPr>
                <w:b/>
                <w:bCs/>
                <w:u w:val="singl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8A" w:rsidRPr="00EB3B8A" w:rsidRDefault="00EB3B8A" w:rsidP="00EB3B8A">
            <w:pPr>
              <w:rPr>
                <w:b/>
                <w:bCs/>
              </w:rPr>
            </w:pPr>
            <w:r w:rsidRPr="00EB3B8A">
              <w:rPr>
                <w:b/>
                <w:bCs/>
              </w:rPr>
              <w:t>Segundo semestre</w:t>
            </w:r>
          </w:p>
          <w:p w:rsidR="00EB3B8A" w:rsidRPr="00EB3B8A" w:rsidRDefault="00EB3B8A" w:rsidP="00EB3B8A">
            <w:pPr>
              <w:rPr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C73" w:rsidRPr="00963C73" w:rsidRDefault="00963C73" w:rsidP="00963C73">
            <w:pPr>
              <w:rPr>
                <w:b/>
                <w:bCs/>
                <w:lang w:val="es-CL"/>
              </w:rPr>
            </w:pPr>
            <w:r w:rsidRPr="00963C73">
              <w:rPr>
                <w:b/>
                <w:bCs/>
                <w:lang w:val="es-CL"/>
              </w:rPr>
              <w:t>Manuel Rodríguez</w:t>
            </w:r>
          </w:p>
          <w:p w:rsidR="00EB3B8A" w:rsidRPr="00EB3B8A" w:rsidRDefault="00EB3B8A" w:rsidP="00963C73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8A" w:rsidRPr="00EB3B8A" w:rsidRDefault="00EB3B8A" w:rsidP="00EB3B8A">
            <w:pPr>
              <w:rPr>
                <w:b/>
                <w:bCs/>
                <w:lang w:val="es-CL"/>
              </w:rPr>
            </w:pPr>
            <w:r w:rsidRPr="00EB3B8A">
              <w:rPr>
                <w:b/>
                <w:bCs/>
                <w:lang w:val="es-CL"/>
              </w:rPr>
              <w:t xml:space="preserve">Ricardo </w:t>
            </w:r>
            <w:proofErr w:type="spellStart"/>
            <w:r w:rsidRPr="00EB3B8A">
              <w:rPr>
                <w:b/>
                <w:bCs/>
                <w:lang w:val="es-CL"/>
              </w:rPr>
              <w:t>Faivovich</w:t>
            </w:r>
            <w:proofErr w:type="spellEnd"/>
            <w:r w:rsidRPr="00EB3B8A">
              <w:rPr>
                <w:b/>
                <w:bCs/>
                <w:lang w:val="es-CL"/>
              </w:rPr>
              <w:t xml:space="preserve"> y Macarena García</w:t>
            </w:r>
          </w:p>
          <w:p w:rsidR="00EB3B8A" w:rsidRPr="00EB3B8A" w:rsidRDefault="00EB3B8A" w:rsidP="00EB3B8A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8A" w:rsidRPr="00EB3B8A" w:rsidRDefault="00EB3B8A" w:rsidP="00EB3B8A">
            <w:pPr>
              <w:rPr>
                <w:b/>
                <w:bCs/>
                <w:lang w:val="es-CL"/>
              </w:rPr>
            </w:pPr>
            <w:r w:rsidRPr="00EB3B8A">
              <w:rPr>
                <w:b/>
                <w:bCs/>
                <w:lang w:val="es-CL"/>
              </w:rPr>
              <w:t>Alfaguara</w:t>
            </w:r>
          </w:p>
          <w:p w:rsidR="00EB3B8A" w:rsidRPr="00EB3B8A" w:rsidRDefault="00EB3B8A" w:rsidP="00EB3B8A">
            <w:pPr>
              <w:rPr>
                <w:b/>
                <w:bCs/>
                <w:u w:val="single"/>
              </w:rPr>
            </w:pPr>
          </w:p>
        </w:tc>
      </w:tr>
      <w:tr w:rsidR="00EB3B8A" w:rsidRPr="00EB3B8A" w:rsidTr="003B48CE">
        <w:trPr>
          <w:trHeight w:val="300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A" w:rsidRPr="00EB3B8A" w:rsidRDefault="00EB3B8A" w:rsidP="00EB3B8A">
            <w:pPr>
              <w:rPr>
                <w:b/>
                <w:bCs/>
                <w:u w:val="singl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8A" w:rsidRPr="00EB3B8A" w:rsidRDefault="00EB3B8A" w:rsidP="00EB3B8A">
            <w:pPr>
              <w:rPr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8A" w:rsidRPr="00EB3B8A" w:rsidRDefault="00EB3B8A" w:rsidP="00EB3B8A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8A" w:rsidRPr="00EB3B8A" w:rsidRDefault="00EB3B8A" w:rsidP="00EB3B8A">
            <w:pPr>
              <w:rPr>
                <w:b/>
                <w:bCs/>
                <w:u w:val="singl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8A" w:rsidRPr="00EB3B8A" w:rsidRDefault="00EB3B8A" w:rsidP="00EB3B8A">
            <w:pPr>
              <w:rPr>
                <w:b/>
                <w:bCs/>
                <w:u w:val="single"/>
              </w:rPr>
            </w:pPr>
          </w:p>
        </w:tc>
      </w:tr>
    </w:tbl>
    <w:p w:rsidR="007473C7" w:rsidRDefault="007473C7"/>
    <w:p w:rsidR="00963C73" w:rsidRDefault="00963C73"/>
    <w:p w:rsidR="00963C73" w:rsidRPr="00242EF8" w:rsidRDefault="00963C73" w:rsidP="00963C73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  <w:u w:val="single"/>
          <w:lang w:val="es-ES_tradnl" w:eastAsia="es-ES_tradnl"/>
        </w:rPr>
      </w:pPr>
      <w:r w:rsidRPr="00242EF8">
        <w:rPr>
          <w:rFonts w:ascii="Arial" w:hAnsi="Arial" w:cs="Arial"/>
          <w:b/>
          <w:bCs/>
          <w:u w:val="single"/>
          <w:lang w:val="es-ES_tradnl" w:eastAsia="es-ES_tradnl"/>
        </w:rPr>
        <w:t>Venta de texto en el colegio: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4"/>
        <w:gridCol w:w="3444"/>
      </w:tblGrid>
      <w:tr w:rsidR="00963C73" w:rsidRPr="00242EF8" w:rsidTr="003B48CE">
        <w:tc>
          <w:tcPr>
            <w:tcW w:w="5384" w:type="dxa"/>
          </w:tcPr>
          <w:p w:rsidR="00963C73" w:rsidRPr="00242EF8" w:rsidRDefault="00963C73" w:rsidP="003B48CE">
            <w:pPr>
              <w:spacing w:before="100" w:beforeAutospacing="1" w:after="100" w:afterAutospacing="1"/>
              <w:rPr>
                <w:rFonts w:ascii="Arial Narrow" w:hAnsi="Arial Narrow" w:cs="Arial"/>
                <w:b/>
                <w:lang w:val="es-ES_tradnl" w:eastAsia="es-ES_tradnl"/>
              </w:rPr>
            </w:pPr>
            <w:r w:rsidRPr="00242EF8">
              <w:rPr>
                <w:rFonts w:ascii="Arial Narrow" w:hAnsi="Arial Narrow" w:cs="Arial"/>
                <w:b/>
                <w:lang w:val="es-ES_tradnl" w:eastAsia="es-ES_tradnl"/>
              </w:rPr>
              <w:t>Textos</w:t>
            </w:r>
          </w:p>
        </w:tc>
        <w:tc>
          <w:tcPr>
            <w:tcW w:w="3444" w:type="dxa"/>
          </w:tcPr>
          <w:p w:rsidR="00963C73" w:rsidRPr="00242EF8" w:rsidRDefault="00963C73" w:rsidP="003B48CE">
            <w:pPr>
              <w:spacing w:before="100" w:beforeAutospacing="1" w:after="100" w:afterAutospacing="1"/>
              <w:rPr>
                <w:rFonts w:ascii="Arial Narrow" w:hAnsi="Arial Narrow" w:cs="Arial"/>
                <w:b/>
                <w:lang w:val="es-ES_tradnl" w:eastAsia="es-ES_tradnl"/>
              </w:rPr>
            </w:pPr>
            <w:r w:rsidRPr="00242EF8">
              <w:rPr>
                <w:rFonts w:ascii="Arial Narrow" w:hAnsi="Arial Narrow" w:cs="Arial"/>
                <w:b/>
                <w:lang w:val="es-ES_tradnl" w:eastAsia="es-ES_tradnl"/>
              </w:rPr>
              <w:t>Fecha</w:t>
            </w:r>
          </w:p>
        </w:tc>
      </w:tr>
      <w:tr w:rsidR="00963C73" w:rsidRPr="00242EF8" w:rsidTr="003B48CE">
        <w:tc>
          <w:tcPr>
            <w:tcW w:w="5384" w:type="dxa"/>
          </w:tcPr>
          <w:p w:rsidR="00963C73" w:rsidRPr="00242EF8" w:rsidRDefault="00963C73" w:rsidP="003B48CE">
            <w:pPr>
              <w:spacing w:before="100" w:beforeAutospacing="1" w:after="100" w:afterAutospacing="1"/>
              <w:rPr>
                <w:rFonts w:ascii="Arial Narrow" w:hAnsi="Arial Narrow" w:cs="Arial"/>
                <w:lang w:val="es-ES_tradnl" w:eastAsia="es-ES_tradnl"/>
              </w:rPr>
            </w:pPr>
            <w:r w:rsidRPr="00242EF8">
              <w:rPr>
                <w:rFonts w:ascii="Arial Narrow" w:hAnsi="Arial Narrow" w:cs="Arial"/>
                <w:lang w:val="es-ES_tradnl" w:eastAsia="es-ES_tradnl"/>
              </w:rPr>
              <w:t xml:space="preserve">Lenguaje, </w:t>
            </w:r>
            <w:proofErr w:type="gramStart"/>
            <w:r>
              <w:rPr>
                <w:rFonts w:ascii="Arial Narrow" w:hAnsi="Arial Narrow" w:cs="Arial"/>
                <w:lang w:val="es-ES_tradnl" w:eastAsia="es-ES_tradnl"/>
              </w:rPr>
              <w:t>Matemática ,</w:t>
            </w:r>
            <w:r w:rsidRPr="00242EF8">
              <w:rPr>
                <w:rFonts w:ascii="Arial Narrow" w:hAnsi="Arial Narrow" w:cs="Arial"/>
                <w:lang w:val="es-ES_tradnl" w:eastAsia="es-ES_tradnl"/>
              </w:rPr>
              <w:t>Historia</w:t>
            </w:r>
            <w:proofErr w:type="gramEnd"/>
            <w:r w:rsidRPr="00242EF8">
              <w:rPr>
                <w:rFonts w:ascii="Arial Narrow" w:hAnsi="Arial Narrow" w:cs="Arial"/>
                <w:lang w:val="es-ES_tradnl" w:eastAsia="es-ES_tradnl"/>
              </w:rPr>
              <w:t xml:space="preserve"> y Ciencias Naturales, editorial. Santillana</w:t>
            </w:r>
          </w:p>
        </w:tc>
        <w:tc>
          <w:tcPr>
            <w:tcW w:w="3444" w:type="dxa"/>
            <w:vMerge w:val="restart"/>
          </w:tcPr>
          <w:p w:rsidR="00963C73" w:rsidRPr="00242EF8" w:rsidRDefault="00963C73" w:rsidP="003B48CE">
            <w:pPr>
              <w:spacing w:before="100" w:beforeAutospacing="1" w:after="100" w:afterAutospacing="1"/>
              <w:rPr>
                <w:rFonts w:ascii="Arial Narrow" w:hAnsi="Arial Narrow" w:cs="Arial"/>
                <w:sz w:val="28"/>
                <w:szCs w:val="28"/>
                <w:lang w:val="es-ES_tradnl" w:eastAsia="es-ES_tradnl"/>
              </w:rPr>
            </w:pPr>
            <w:r w:rsidRPr="00242EF8">
              <w:rPr>
                <w:rFonts w:ascii="Arial Narrow" w:hAnsi="Arial Narrow" w:cs="Arial"/>
                <w:b/>
                <w:sz w:val="28"/>
                <w:szCs w:val="28"/>
                <w:lang w:val="es-ES_tradnl" w:eastAsia="es-ES_tradnl"/>
              </w:rPr>
              <w:t>Sábado 4 de Marzo</w:t>
            </w:r>
            <w:r w:rsidRPr="00242EF8">
              <w:rPr>
                <w:rFonts w:ascii="Arial Narrow" w:hAnsi="Arial Narrow" w:cs="Arial"/>
                <w:b/>
                <w:sz w:val="28"/>
                <w:szCs w:val="28"/>
                <w:lang w:val="es-MX" w:eastAsia="es-ES_tradnl"/>
              </w:rPr>
              <w:t xml:space="preserve"> de 2017, de 10:00 a 13:00.</w:t>
            </w:r>
          </w:p>
        </w:tc>
      </w:tr>
      <w:tr w:rsidR="00963C73" w:rsidRPr="00242EF8" w:rsidTr="003B48CE">
        <w:tc>
          <w:tcPr>
            <w:tcW w:w="5384" w:type="dxa"/>
          </w:tcPr>
          <w:p w:rsidR="00963C73" w:rsidRPr="00242EF8" w:rsidRDefault="00963C73" w:rsidP="003B48CE">
            <w:pPr>
              <w:rPr>
                <w:rFonts w:ascii="Arial Narrow" w:hAnsi="Arial Narrow" w:cs="Arial"/>
                <w:lang w:val="es-ES_tradnl" w:eastAsia="es-ES_tradnl"/>
              </w:rPr>
            </w:pPr>
            <w:r w:rsidRPr="00242EF8">
              <w:rPr>
                <w:rFonts w:ascii="Arial Narrow" w:hAnsi="Arial Narrow" w:cs="Arial"/>
                <w:lang w:val="es-ES_tradnl" w:eastAsia="es-ES_tradnl"/>
              </w:rPr>
              <w:t xml:space="preserve">Inglés, </w:t>
            </w:r>
            <w:proofErr w:type="spellStart"/>
            <w:r w:rsidRPr="00242EF8">
              <w:rPr>
                <w:rFonts w:ascii="Arial Narrow" w:hAnsi="Arial Narrow" w:cs="Arial"/>
                <w:lang w:val="es-ES_tradnl" w:eastAsia="es-ES_tradnl"/>
              </w:rPr>
              <w:t>Get</w:t>
            </w:r>
            <w:proofErr w:type="spellEnd"/>
            <w:r w:rsidRPr="00242EF8">
              <w:rPr>
                <w:rFonts w:ascii="Arial Narrow" w:hAnsi="Arial Narrow" w:cs="Arial"/>
                <w:lang w:val="es-ES_tradnl" w:eastAsia="es-ES_tradnl"/>
              </w:rPr>
              <w:t xml:space="preserve"> </w:t>
            </w:r>
            <w:proofErr w:type="spellStart"/>
            <w:r w:rsidRPr="00242EF8">
              <w:rPr>
                <w:rFonts w:ascii="Arial Narrow" w:hAnsi="Arial Narrow" w:cs="Arial"/>
                <w:lang w:val="es-ES_tradnl" w:eastAsia="es-ES_tradnl"/>
              </w:rPr>
              <w:t>Ready</w:t>
            </w:r>
            <w:proofErr w:type="spellEnd"/>
            <w:r w:rsidRPr="00242EF8">
              <w:rPr>
                <w:rFonts w:ascii="Arial Narrow" w:hAnsi="Arial Narrow" w:cs="Arial"/>
                <w:lang w:val="es-ES_tradnl" w:eastAsia="es-ES_tradnl"/>
              </w:rPr>
              <w:t xml:space="preserve"> </w:t>
            </w:r>
            <w:proofErr w:type="spellStart"/>
            <w:r w:rsidRPr="00242EF8">
              <w:rPr>
                <w:rFonts w:ascii="Arial Narrow" w:hAnsi="Arial Narrow" w:cs="Arial"/>
                <w:lang w:val="es-ES_tradnl" w:eastAsia="es-ES_tradnl"/>
              </w:rPr>
              <w:t>for</w:t>
            </w:r>
            <w:proofErr w:type="spellEnd"/>
            <w:r w:rsidRPr="00242EF8">
              <w:rPr>
                <w:rFonts w:ascii="Arial Narrow" w:hAnsi="Arial Narrow" w:cs="Arial"/>
                <w:lang w:val="es-ES_tradnl" w:eastAsia="es-ES_tradnl"/>
              </w:rPr>
              <w:t xml:space="preserve"> </w:t>
            </w:r>
            <w:proofErr w:type="spellStart"/>
            <w:r w:rsidRPr="00242EF8">
              <w:rPr>
                <w:rFonts w:ascii="Arial Narrow" w:hAnsi="Arial Narrow" w:cs="Arial"/>
                <w:lang w:val="es-ES_tradnl" w:eastAsia="es-ES_tradnl"/>
              </w:rPr>
              <w:t>Movers</w:t>
            </w:r>
            <w:proofErr w:type="spellEnd"/>
            <w:r w:rsidRPr="00242EF8">
              <w:rPr>
                <w:rFonts w:ascii="Arial Narrow" w:hAnsi="Arial Narrow" w:cs="Arial"/>
                <w:lang w:val="es-ES_tradnl" w:eastAsia="es-ES_tradnl"/>
              </w:rPr>
              <w:t xml:space="preserve"> Oxford</w:t>
            </w:r>
          </w:p>
        </w:tc>
        <w:tc>
          <w:tcPr>
            <w:tcW w:w="3444" w:type="dxa"/>
            <w:vMerge/>
          </w:tcPr>
          <w:p w:rsidR="00963C73" w:rsidRPr="00242EF8" w:rsidRDefault="00963C73" w:rsidP="003B48CE">
            <w:pPr>
              <w:spacing w:before="100" w:beforeAutospacing="1" w:after="100" w:afterAutospacing="1"/>
              <w:rPr>
                <w:rFonts w:ascii="Arial Narrow" w:hAnsi="Arial Narrow" w:cs="Arial"/>
                <w:b/>
                <w:lang w:val="es-ES_tradnl" w:eastAsia="es-ES_tradnl"/>
              </w:rPr>
            </w:pPr>
          </w:p>
        </w:tc>
      </w:tr>
    </w:tbl>
    <w:p w:rsidR="00963C73" w:rsidRPr="00242EF8" w:rsidRDefault="00963C73" w:rsidP="00963C73"/>
    <w:p w:rsidR="00963C73" w:rsidRDefault="00963C73"/>
    <w:sectPr w:rsidR="00963C73" w:rsidSect="00F939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F2D"/>
    <w:multiLevelType w:val="hybridMultilevel"/>
    <w:tmpl w:val="F7DC3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E4B"/>
    <w:multiLevelType w:val="hybridMultilevel"/>
    <w:tmpl w:val="0EC6250C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0CE"/>
    <w:multiLevelType w:val="hybridMultilevel"/>
    <w:tmpl w:val="F99C76BE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384302"/>
    <w:multiLevelType w:val="hybridMultilevel"/>
    <w:tmpl w:val="B78056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7D85"/>
    <w:multiLevelType w:val="hybridMultilevel"/>
    <w:tmpl w:val="57D4C0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167D9"/>
    <w:multiLevelType w:val="hybridMultilevel"/>
    <w:tmpl w:val="984045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B06AA"/>
    <w:multiLevelType w:val="hybridMultilevel"/>
    <w:tmpl w:val="CC3C9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E6D0E"/>
    <w:multiLevelType w:val="hybridMultilevel"/>
    <w:tmpl w:val="E2CEA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E7D9A"/>
    <w:multiLevelType w:val="hybridMultilevel"/>
    <w:tmpl w:val="B468A4C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7DE08A9"/>
    <w:multiLevelType w:val="hybridMultilevel"/>
    <w:tmpl w:val="E20EEA00"/>
    <w:lvl w:ilvl="0" w:tplc="0C0A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75966"/>
    <w:multiLevelType w:val="hybridMultilevel"/>
    <w:tmpl w:val="BB0AF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502C9"/>
    <w:multiLevelType w:val="hybridMultilevel"/>
    <w:tmpl w:val="D03C3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71E53"/>
    <w:multiLevelType w:val="hybridMultilevel"/>
    <w:tmpl w:val="76E84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4C"/>
    <w:rsid w:val="000E5F8F"/>
    <w:rsid w:val="007473C7"/>
    <w:rsid w:val="00863D58"/>
    <w:rsid w:val="008A3F48"/>
    <w:rsid w:val="00957F6F"/>
    <w:rsid w:val="00963C73"/>
    <w:rsid w:val="00A41A88"/>
    <w:rsid w:val="00B247C2"/>
    <w:rsid w:val="00B55601"/>
    <w:rsid w:val="00BD2239"/>
    <w:rsid w:val="00D56C4C"/>
    <w:rsid w:val="00DF64F5"/>
    <w:rsid w:val="00E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F67867"/>
  <w15:docId w15:val="{2EE8523D-FCAE-4A42-A5DB-DA076C03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C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table" w:styleId="Tablaconcuadrcula">
    <w:name w:val="Table Grid"/>
    <w:basedOn w:val="Tablanormal"/>
    <w:rsid w:val="0096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Ocampos</dc:creator>
  <cp:lastModifiedBy>PC2</cp:lastModifiedBy>
  <cp:revision>3</cp:revision>
  <dcterms:created xsi:type="dcterms:W3CDTF">2016-12-16T14:44:00Z</dcterms:created>
  <dcterms:modified xsi:type="dcterms:W3CDTF">2016-12-29T16:33:00Z</dcterms:modified>
</cp:coreProperties>
</file>